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4727"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ESE-118</w:t>
      </w:r>
      <w:r>
        <w:rPr>
          <w:rFonts w:ascii="Calibri"/>
          <w:spacing w:val="-12"/>
          <w:sz w:val="24"/>
        </w:rPr>
        <w:t> </w:t>
      </w:r>
      <w:r>
        <w:rPr>
          <w:rFonts w:ascii="Calibri"/>
          <w:sz w:val="24"/>
        </w:rPr>
        <w:t>Digital</w:t>
      </w:r>
      <w:r>
        <w:rPr>
          <w:rFonts w:ascii="Calibri"/>
          <w:spacing w:val="-12"/>
          <w:sz w:val="24"/>
        </w:rPr>
        <w:t> </w:t>
      </w:r>
      <w:r>
        <w:rPr>
          <w:rFonts w:ascii="Calibri"/>
          <w:sz w:val="24"/>
        </w:rPr>
        <w:t>Logic</w:t>
      </w:r>
      <w:r>
        <w:rPr>
          <w:rFonts w:ascii="Calibri"/>
          <w:spacing w:val="-13"/>
          <w:sz w:val="24"/>
        </w:rPr>
        <w:t> </w:t>
      </w:r>
      <w:r>
        <w:rPr>
          <w:rFonts w:ascii="Calibri"/>
          <w:sz w:val="24"/>
        </w:rPr>
        <w:t>Design Spring 2024</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line="264" w:lineRule="auto" w:before="35"/>
        <w:ind w:left="2964" w:right="4727" w:hanging="2160"/>
      </w:pPr>
      <w:r>
        <w:rPr>
          <w:spacing w:val="-2"/>
        </w:rPr>
        <w:t>Instructor:</w:t>
      </w:r>
      <w:r>
        <w:rPr/>
        <w:tab/>
        <w:t>Peter</w:t>
      </w:r>
      <w:r>
        <w:rPr>
          <w:spacing w:val="-14"/>
        </w:rPr>
        <w:t> </w:t>
      </w:r>
      <w:r>
        <w:rPr/>
        <w:t>Milder </w:t>
      </w:r>
      <w:r>
        <w:rPr>
          <w:spacing w:val="-2"/>
        </w:rPr>
        <w:t>(he/him)</w:t>
      </w:r>
    </w:p>
    <w:p>
      <w:pPr>
        <w:pStyle w:val="BodyText"/>
        <w:spacing w:before="1"/>
        <w:ind w:left="2964"/>
      </w:pPr>
      <w:hyperlink r:id="rId7">
        <w:r>
          <w:rPr>
            <w:spacing w:val="-2"/>
          </w:rPr>
          <w:t>peter.milder@stonybrook.edu</w:t>
        </w:r>
      </w:hyperlink>
    </w:p>
    <w:p>
      <w:pPr>
        <w:pStyle w:val="BodyText"/>
        <w:spacing w:before="50"/>
      </w:pPr>
    </w:p>
    <w:p>
      <w:pPr>
        <w:pStyle w:val="BodyText"/>
        <w:tabs>
          <w:tab w:pos="2964" w:val="left" w:leader="none"/>
        </w:tabs>
        <w:spacing w:line="264" w:lineRule="auto"/>
        <w:ind w:left="2964" w:right="3058" w:hanging="2160"/>
      </w:pPr>
      <w:r>
        <w:rPr/>
        <w:t>Office Hours:</w:t>
        <w:tab/>
        <w:t>Tuesday 3:00pm to 5:00pm Thursday,</w:t>
      </w:r>
      <w:r>
        <w:rPr>
          <w:spacing w:val="-13"/>
        </w:rPr>
        <w:t> </w:t>
      </w:r>
      <w:r>
        <w:rPr/>
        <w:t>10:00am</w:t>
      </w:r>
      <w:r>
        <w:rPr>
          <w:spacing w:val="-13"/>
        </w:rPr>
        <w:t> </w:t>
      </w:r>
      <w:r>
        <w:rPr/>
        <w:t>to</w:t>
      </w:r>
      <w:r>
        <w:rPr>
          <w:spacing w:val="-13"/>
        </w:rPr>
        <w:t> </w:t>
      </w:r>
      <w:r>
        <w:rPr/>
        <w:t>12:00pm Light Engineering 231</w:t>
      </w:r>
    </w:p>
    <w:p>
      <w:pPr>
        <w:spacing w:before="1"/>
        <w:ind w:left="2964"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964" w:val="left" w:leader="none"/>
        </w:tabs>
        <w:ind w:left="804"/>
      </w:pPr>
      <w:r>
        <w:rPr>
          <w:spacing w:val="-4"/>
        </w:rPr>
        <w:t>TAs:</w:t>
      </w:r>
      <w:r>
        <w:rPr/>
        <w:tab/>
        <w:t>Office</w:t>
      </w:r>
      <w:r>
        <w:rPr>
          <w:spacing w:val="-7"/>
        </w:rPr>
        <w:t> </w:t>
      </w:r>
      <w:r>
        <w:rPr/>
        <w:t>hours</w:t>
      </w:r>
      <w:r>
        <w:rPr>
          <w:spacing w:val="-5"/>
        </w:rPr>
        <w:t> </w:t>
      </w:r>
      <w:r>
        <w:rPr/>
        <w:t>listed</w:t>
      </w:r>
      <w:r>
        <w:rPr>
          <w:spacing w:val="-5"/>
        </w:rPr>
        <w:t> </w:t>
      </w:r>
      <w:r>
        <w:rPr/>
        <w:t>on</w:t>
      </w:r>
      <w:r>
        <w:rPr>
          <w:spacing w:val="-4"/>
        </w:rPr>
        <w:t> </w:t>
      </w:r>
      <w:r>
        <w:rPr>
          <w:spacing w:val="-2"/>
        </w:rPr>
        <w:t>Brightspace</w:t>
      </w:r>
    </w:p>
    <w:p>
      <w:pPr>
        <w:pStyle w:val="BodyText"/>
        <w:spacing w:before="50"/>
      </w:pPr>
    </w:p>
    <w:p>
      <w:pPr>
        <w:spacing w:line="264" w:lineRule="auto" w:before="1"/>
        <w:ind w:left="804" w:right="803" w:firstLine="0"/>
        <w:jc w:val="left"/>
        <w:rPr>
          <w:i/>
          <w:sz w:val="22"/>
        </w:rPr>
      </w:pPr>
      <w:r>
        <w:rPr>
          <w:i/>
          <w:sz w:val="22"/>
        </w:rPr>
        <w:t>Office</w:t>
      </w:r>
      <w:r>
        <w:rPr>
          <w:i/>
          <w:spacing w:val="-4"/>
          <w:sz w:val="22"/>
        </w:rPr>
        <w:t> </w:t>
      </w:r>
      <w:r>
        <w:rPr>
          <w:i/>
          <w:sz w:val="22"/>
        </w:rPr>
        <w:t>hours</w:t>
      </w:r>
      <w:r>
        <w:rPr>
          <w:i/>
          <w:spacing w:val="-4"/>
          <w:sz w:val="22"/>
        </w:rPr>
        <w:t> </w:t>
      </w:r>
      <w:r>
        <w:rPr>
          <w:i/>
          <w:sz w:val="22"/>
        </w:rPr>
        <w:t>may</w:t>
      </w:r>
      <w:r>
        <w:rPr>
          <w:i/>
          <w:spacing w:val="-4"/>
          <w:sz w:val="22"/>
        </w:rPr>
        <w:t> </w:t>
      </w:r>
      <w:r>
        <w:rPr>
          <w:i/>
          <w:sz w:val="22"/>
        </w:rPr>
        <w:t>change.</w:t>
      </w:r>
      <w:r>
        <w:rPr>
          <w:i/>
          <w:spacing w:val="-5"/>
          <w:sz w:val="22"/>
        </w:rPr>
        <w:t> </w:t>
      </w:r>
      <w:r>
        <w:rPr>
          <w:i/>
          <w:sz w:val="22"/>
        </w:rPr>
        <w:t>Please</w:t>
      </w:r>
      <w:r>
        <w:rPr>
          <w:i/>
          <w:spacing w:val="-4"/>
          <w:sz w:val="22"/>
        </w:rPr>
        <w:t> </w:t>
      </w:r>
      <w:r>
        <w:rPr>
          <w:i/>
          <w:sz w:val="22"/>
        </w:rPr>
        <w:t>check</w:t>
      </w:r>
      <w:r>
        <w:rPr>
          <w:i/>
          <w:spacing w:val="-4"/>
          <w:sz w:val="22"/>
        </w:rPr>
        <w:t> </w:t>
      </w:r>
      <w:r>
        <w:rPr>
          <w:i/>
          <w:sz w:val="22"/>
        </w:rPr>
        <w:t>Brightspace</w:t>
      </w:r>
      <w:r>
        <w:rPr>
          <w:i/>
          <w:spacing w:val="-4"/>
          <w:sz w:val="22"/>
        </w:rPr>
        <w:t> </w:t>
      </w:r>
      <w:r>
        <w:rPr>
          <w:i/>
          <w:sz w:val="22"/>
        </w:rPr>
        <w:t>for</w:t>
      </w:r>
      <w:r>
        <w:rPr>
          <w:i/>
          <w:spacing w:val="-4"/>
          <w:sz w:val="22"/>
        </w:rPr>
        <w:t> </w:t>
      </w:r>
      <w:r>
        <w:rPr>
          <w:i/>
          <w:sz w:val="22"/>
        </w:rPr>
        <w:t>the</w:t>
      </w:r>
      <w:r>
        <w:rPr>
          <w:i/>
          <w:spacing w:val="-4"/>
          <w:sz w:val="22"/>
        </w:rPr>
        <w:t> </w:t>
      </w:r>
      <w:r>
        <w:rPr>
          <w:i/>
          <w:sz w:val="22"/>
        </w:rPr>
        <w:t>most</w:t>
      </w:r>
      <w:r>
        <w:rPr>
          <w:i/>
          <w:spacing w:val="-4"/>
          <w:sz w:val="22"/>
        </w:rPr>
        <w:t> </w:t>
      </w:r>
      <w:r>
        <w:rPr>
          <w:i/>
          <w:sz w:val="22"/>
        </w:rPr>
        <w:t>up-to-date</w:t>
      </w:r>
      <w:r>
        <w:rPr>
          <w:i/>
          <w:spacing w:val="-4"/>
          <w:sz w:val="22"/>
        </w:rPr>
        <w:t> </w:t>
      </w:r>
      <w:r>
        <w:rPr>
          <w:i/>
          <w:sz w:val="22"/>
        </w:rPr>
        <w:t>office</w:t>
      </w:r>
      <w:r>
        <w:rPr>
          <w:i/>
          <w:sz w:val="22"/>
        </w:rPr>
        <w:t> hours schedule.</w:t>
      </w:r>
    </w:p>
    <w:p>
      <w:pPr>
        <w:pStyle w:val="BodyText"/>
        <w:spacing w:before="27"/>
        <w:rPr>
          <w:i/>
        </w:rPr>
      </w:pPr>
    </w:p>
    <w:p>
      <w:pPr>
        <w:pStyle w:val="Heading1"/>
        <w:numPr>
          <w:ilvl w:val="0"/>
          <w:numId w:val="1"/>
        </w:numPr>
        <w:tabs>
          <w:tab w:pos="1117" w:val="left" w:leader="none"/>
        </w:tabs>
        <w:spacing w:line="240" w:lineRule="auto" w:before="0" w:after="0"/>
        <w:ind w:left="1117" w:right="0" w:hanging="313"/>
        <w:jc w:val="left"/>
      </w:pPr>
      <w:r>
        <w:rPr/>
        <w:t>Course</w:t>
      </w:r>
      <w:r>
        <w:rPr>
          <w:spacing w:val="-6"/>
        </w:rPr>
        <w:t> </w:t>
      </w:r>
      <w:r>
        <w:rPr>
          <w:spacing w:val="-2"/>
        </w:rPr>
        <w:t>Description</w:t>
      </w:r>
    </w:p>
    <w:p>
      <w:pPr>
        <w:pStyle w:val="BodyText"/>
        <w:spacing w:line="264" w:lineRule="auto" w:before="40"/>
        <w:ind w:left="804" w:right="976"/>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 circuits; realization of switching functions; latches and flip-flops;</w:t>
      </w:r>
      <w:r>
        <w:rPr>
          <w:spacing w:val="-6"/>
        </w:rPr>
        <w:t> </w:t>
      </w:r>
      <w:r>
        <w:rPr/>
        <w:t>standard</w:t>
      </w:r>
      <w:r>
        <w:rPr>
          <w:spacing w:val="-6"/>
        </w:rPr>
        <w:t> </w:t>
      </w:r>
      <w:r>
        <w:rPr/>
        <w:t>sequential</w:t>
      </w:r>
      <w:r>
        <w:rPr>
          <w:spacing w:val="-6"/>
        </w:rPr>
        <w:t> </w:t>
      </w:r>
      <w:r>
        <w:rPr/>
        <w:t>modules;</w:t>
      </w:r>
      <w:r>
        <w:rPr>
          <w:spacing w:val="-6"/>
        </w:rPr>
        <w:t> </w:t>
      </w:r>
      <w:r>
        <w:rPr/>
        <w:t>memory,</w:t>
      </w:r>
      <w:r>
        <w:rPr>
          <w:spacing w:val="-6"/>
        </w:rPr>
        <w:t> </w:t>
      </w:r>
      <w:r>
        <w:rPr/>
        <w:t>combinational,</w:t>
      </w:r>
      <w:r>
        <w:rPr>
          <w:spacing w:val="-6"/>
        </w:rPr>
        <w:t> </w:t>
      </w:r>
      <w:r>
        <w:rPr/>
        <w:t>and</w:t>
      </w:r>
      <w:r>
        <w:rPr>
          <w:spacing w:val="-6"/>
        </w:rPr>
        <w:t> </w:t>
      </w:r>
      <w:r>
        <w:rPr/>
        <w:t>sequential PLDs and their applications; design of system controllers. Fall and Spring.</w:t>
      </w:r>
    </w:p>
    <w:p>
      <w:pPr>
        <w:pStyle w:val="BodyText"/>
        <w:spacing w:line="249" w:lineRule="exact"/>
        <w:ind w:left="804"/>
      </w:pPr>
      <w:r>
        <w:rPr/>
        <w:t>Prerequisite</w:t>
      </w:r>
      <w:r>
        <w:rPr>
          <w:i/>
        </w:rPr>
        <w:t>:</w:t>
      </w:r>
      <w:r>
        <w:rPr>
          <w:i/>
          <w:spacing w:val="-8"/>
        </w:rPr>
        <w:t> </w:t>
      </w:r>
      <w:r>
        <w:rPr/>
        <w:t>ESE</w:t>
      </w:r>
      <w:r>
        <w:rPr>
          <w:spacing w:val="-8"/>
        </w:rPr>
        <w:t> </w:t>
      </w:r>
      <w:r>
        <w:rPr>
          <w:spacing w:val="-5"/>
        </w:rPr>
        <w:t>123</w:t>
      </w:r>
    </w:p>
    <w:p>
      <w:pPr>
        <w:pStyle w:val="BodyText"/>
        <w:spacing w:before="25"/>
        <w:ind w:left="804"/>
      </w:pPr>
      <w:r>
        <w:rPr/>
        <w:t>4</w:t>
      </w:r>
      <w:r>
        <w:rPr>
          <w:spacing w:val="-1"/>
        </w:rPr>
        <w:t> </w:t>
      </w:r>
      <w:r>
        <w:rPr>
          <w:spacing w:val="-2"/>
        </w:rPr>
        <w:t>credits</w:t>
      </w:r>
    </w:p>
    <w:p>
      <w:pPr>
        <w:pStyle w:val="BodyText"/>
        <w:spacing w:before="52"/>
      </w:pPr>
    </w:p>
    <w:p>
      <w:pPr>
        <w:pStyle w:val="Heading1"/>
        <w:numPr>
          <w:ilvl w:val="0"/>
          <w:numId w:val="1"/>
        </w:numPr>
        <w:tabs>
          <w:tab w:pos="1117" w:val="left" w:leader="none"/>
        </w:tabs>
        <w:spacing w:line="240" w:lineRule="auto" w:before="0" w:after="0"/>
        <w:ind w:left="1117" w:right="0" w:hanging="313"/>
        <w:jc w:val="left"/>
      </w:pPr>
      <w:r>
        <w:rPr>
          <w:spacing w:val="-2"/>
        </w:rPr>
        <w:t>Textbook</w:t>
      </w:r>
    </w:p>
    <w:p>
      <w:pPr>
        <w:pStyle w:val="BodyText"/>
        <w:spacing w:line="264" w:lineRule="auto" w:before="40"/>
        <w:ind w:left="804" w:right="976"/>
      </w:pPr>
      <w:r>
        <w:rPr/>
        <w:t>“Digital</w:t>
      </w:r>
      <w:r>
        <w:rPr>
          <w:spacing w:val="-4"/>
        </w:rPr>
        <w:t> </w:t>
      </w:r>
      <w:r>
        <w:rPr/>
        <w:t>Design,”</w:t>
      </w:r>
      <w:r>
        <w:rPr>
          <w:spacing w:val="-4"/>
        </w:rPr>
        <w:t> </w:t>
      </w:r>
      <w:r>
        <w:rPr/>
        <w:t>M.</w:t>
      </w:r>
      <w:r>
        <w:rPr>
          <w:spacing w:val="-4"/>
        </w:rPr>
        <w:t> </w:t>
      </w:r>
      <w:r>
        <w:rPr/>
        <w:t>Morris</w:t>
      </w:r>
      <w:r>
        <w:rPr>
          <w:spacing w:val="-4"/>
        </w:rPr>
        <w:t> </w:t>
      </w:r>
      <w:r>
        <w:rPr/>
        <w:t>Mano</w:t>
      </w:r>
      <w:r>
        <w:rPr>
          <w:spacing w:val="-4"/>
        </w:rPr>
        <w:t> </w:t>
      </w:r>
      <w:r>
        <w:rPr/>
        <w:t>and</w:t>
      </w:r>
      <w:r>
        <w:rPr>
          <w:spacing w:val="-4"/>
        </w:rPr>
        <w:t> </w:t>
      </w:r>
      <w:r>
        <w:rPr/>
        <w:t>Michael</w:t>
      </w:r>
      <w:r>
        <w:rPr>
          <w:spacing w:val="-4"/>
        </w:rPr>
        <w:t> </w:t>
      </w:r>
      <w:r>
        <w:rPr/>
        <w:t>D.</w:t>
      </w:r>
      <w:r>
        <w:rPr>
          <w:spacing w:val="-4"/>
        </w:rPr>
        <w:t> </w:t>
      </w:r>
      <w:r>
        <w:rPr/>
        <w:t>Ciletti.</w:t>
      </w:r>
      <w:r>
        <w:rPr>
          <w:spacing w:val="-4"/>
        </w:rPr>
        <w:t> </w:t>
      </w:r>
      <w:r>
        <w:rPr/>
        <w:t>Students</w:t>
      </w:r>
      <w:r>
        <w:rPr>
          <w:spacing w:val="-4"/>
        </w:rPr>
        <w:t> </w:t>
      </w:r>
      <w:r>
        <w:rPr/>
        <w:t>can</w:t>
      </w:r>
      <w:r>
        <w:rPr>
          <w:spacing w:val="-4"/>
        </w:rPr>
        <w:t> </w:t>
      </w:r>
      <w:r>
        <w:rPr/>
        <w:t>use either the 5</w:t>
      </w:r>
      <w:r>
        <w:rPr>
          <w:vertAlign w:val="superscript"/>
        </w:rPr>
        <w:t>th</w:t>
      </w:r>
      <w:r>
        <w:rPr>
          <w:vertAlign w:val="baseline"/>
        </w:rPr>
        <w:t> edition (2012) or the 6</w:t>
      </w:r>
      <w:r>
        <w:rPr>
          <w:vertAlign w:val="superscript"/>
        </w:rPr>
        <w:t>th</w:t>
      </w:r>
      <w:r>
        <w:rPr>
          <w:vertAlign w:val="baseline"/>
        </w:rPr>
        <w:t> edition (2017).</w:t>
      </w:r>
    </w:p>
    <w:p>
      <w:pPr>
        <w:pStyle w:val="BodyText"/>
        <w:spacing w:before="32"/>
      </w:pPr>
    </w:p>
    <w:p>
      <w:pPr>
        <w:pStyle w:val="Heading1"/>
        <w:numPr>
          <w:ilvl w:val="0"/>
          <w:numId w:val="1"/>
        </w:numPr>
        <w:tabs>
          <w:tab w:pos="1118" w:val="left" w:leader="none"/>
        </w:tabs>
        <w:spacing w:line="240" w:lineRule="auto" w:before="0" w:after="0"/>
        <w:ind w:left="1118" w:right="0" w:hanging="314"/>
        <w:jc w:val="left"/>
      </w:pPr>
      <w:r>
        <w:rPr>
          <w:spacing w:val="-2"/>
        </w:rPr>
        <w:t>Grading</w:t>
      </w:r>
    </w:p>
    <w:p>
      <w:pPr>
        <w:pStyle w:val="BodyText"/>
        <w:spacing w:line="264" w:lineRule="auto" w:before="35"/>
        <w:ind w:left="804" w:right="803"/>
      </w:pPr>
      <w:r>
        <w:rPr/>
        <w:t>Your</w:t>
      </w:r>
      <w:r>
        <w:rPr>
          <w:spacing w:val="-4"/>
        </w:rPr>
        <w:t> </w:t>
      </w:r>
      <w:r>
        <w:rPr/>
        <w:t>grade</w:t>
      </w:r>
      <w:r>
        <w:rPr>
          <w:spacing w:val="-4"/>
        </w:rPr>
        <w:t> </w:t>
      </w:r>
      <w:r>
        <w:rPr/>
        <w:t>will</w:t>
      </w:r>
      <w:r>
        <w:rPr>
          <w:spacing w:val="-4"/>
        </w:rPr>
        <w:t> </w:t>
      </w:r>
      <w:r>
        <w:rPr/>
        <w:t>be</w:t>
      </w:r>
      <w:r>
        <w:rPr>
          <w:spacing w:val="-4"/>
        </w:rPr>
        <w:t> </w:t>
      </w:r>
      <w:r>
        <w:rPr/>
        <w:t>based</w:t>
      </w:r>
      <w:r>
        <w:rPr>
          <w:spacing w:val="-4"/>
        </w:rPr>
        <w:t> </w:t>
      </w:r>
      <w:r>
        <w:rPr/>
        <w:t>on</w:t>
      </w:r>
      <w:r>
        <w:rPr>
          <w:spacing w:val="-5"/>
        </w:rPr>
        <w:t> </w:t>
      </w:r>
      <w:r>
        <w:rPr/>
        <w:t>labs,</w:t>
      </w:r>
      <w:r>
        <w:rPr>
          <w:spacing w:val="-4"/>
        </w:rPr>
        <w:t> </w:t>
      </w:r>
      <w:r>
        <w:rPr/>
        <w:t>homework</w:t>
      </w:r>
      <w:r>
        <w:rPr>
          <w:spacing w:val="-4"/>
        </w:rPr>
        <w:t> </w:t>
      </w:r>
      <w:r>
        <w:rPr/>
        <w:t>assignments,</w:t>
      </w:r>
      <w:r>
        <w:rPr>
          <w:spacing w:val="-2"/>
        </w:rPr>
        <w:t> </w:t>
      </w:r>
      <w:r>
        <w:rPr/>
        <w:t>two</w:t>
      </w:r>
      <w:r>
        <w:rPr>
          <w:spacing w:val="-4"/>
        </w:rPr>
        <w:t> </w:t>
      </w:r>
      <w:r>
        <w:rPr/>
        <w:t>midterm examinations, and one final examination.</w:t>
      </w:r>
    </w:p>
    <w:p>
      <w:pPr>
        <w:pStyle w:val="BodyText"/>
        <w:spacing w:before="57" w:after="1"/>
        <w:rPr>
          <w:sz w:val="20"/>
        </w:rPr>
      </w:pPr>
    </w:p>
    <w:tbl>
      <w:tblPr>
        <w:tblW w:w="0" w:type="auto"/>
        <w:jc w:val="left"/>
        <w:tblInd w:w="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1"/>
        <w:gridCol w:w="1523"/>
      </w:tblGrid>
      <w:tr>
        <w:trPr>
          <w:trHeight w:val="261" w:hRule="atLeast"/>
        </w:trPr>
        <w:tc>
          <w:tcPr>
            <w:tcW w:w="3301" w:type="dxa"/>
          </w:tcPr>
          <w:p>
            <w:pPr>
              <w:pStyle w:val="TableParagraph"/>
              <w:spacing w:line="241" w:lineRule="exact" w:before="0"/>
              <w:ind w:left="50"/>
              <w:rPr>
                <w:sz w:val="22"/>
              </w:rPr>
            </w:pPr>
            <w:r>
              <w:rPr>
                <w:spacing w:val="-4"/>
                <w:sz w:val="22"/>
              </w:rPr>
              <w:t>Labs</w:t>
            </w:r>
          </w:p>
        </w:tc>
        <w:tc>
          <w:tcPr>
            <w:tcW w:w="1523" w:type="dxa"/>
          </w:tcPr>
          <w:p>
            <w:pPr>
              <w:pStyle w:val="TableParagraph"/>
              <w:spacing w:line="241" w:lineRule="exact" w:before="0"/>
              <w:ind w:right="48"/>
              <w:jc w:val="right"/>
              <w:rPr>
                <w:sz w:val="22"/>
              </w:rPr>
            </w:pPr>
            <w:r>
              <w:rPr>
                <w:spacing w:val="-5"/>
                <w:sz w:val="22"/>
              </w:rPr>
              <w:t>25%</w:t>
            </w:r>
          </w:p>
        </w:tc>
      </w:tr>
      <w:tr>
        <w:trPr>
          <w:trHeight w:val="278" w:hRule="atLeast"/>
        </w:trPr>
        <w:tc>
          <w:tcPr>
            <w:tcW w:w="3301" w:type="dxa"/>
          </w:tcPr>
          <w:p>
            <w:pPr>
              <w:pStyle w:val="TableParagraph"/>
              <w:ind w:left="50"/>
              <w:rPr>
                <w:sz w:val="22"/>
              </w:rPr>
            </w:pPr>
            <w:r>
              <w:rPr>
                <w:sz w:val="22"/>
              </w:rPr>
              <w:t>Homework</w:t>
            </w:r>
            <w:r>
              <w:rPr>
                <w:spacing w:val="-8"/>
                <w:sz w:val="22"/>
              </w:rPr>
              <w:t> </w:t>
            </w:r>
            <w:r>
              <w:rPr>
                <w:spacing w:val="-2"/>
                <w:sz w:val="22"/>
              </w:rPr>
              <w:t>Assignments</w:t>
            </w:r>
          </w:p>
        </w:tc>
        <w:tc>
          <w:tcPr>
            <w:tcW w:w="1523" w:type="dxa"/>
          </w:tcPr>
          <w:p>
            <w:pPr>
              <w:pStyle w:val="TableParagraph"/>
              <w:ind w:right="48"/>
              <w:jc w:val="right"/>
              <w:rPr>
                <w:sz w:val="22"/>
              </w:rPr>
            </w:pPr>
            <w:r>
              <w:rPr>
                <w:spacing w:val="-5"/>
                <w:sz w:val="22"/>
              </w:rPr>
              <w:t>20%</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#1</w:t>
            </w:r>
          </w:p>
        </w:tc>
        <w:tc>
          <w:tcPr>
            <w:tcW w:w="1523" w:type="dxa"/>
          </w:tcPr>
          <w:p>
            <w:pPr>
              <w:pStyle w:val="TableParagraph"/>
              <w:ind w:right="48"/>
              <w:jc w:val="right"/>
              <w:rPr>
                <w:sz w:val="22"/>
              </w:rPr>
            </w:pPr>
            <w:r>
              <w:rPr>
                <w:spacing w:val="-5"/>
                <w:sz w:val="22"/>
              </w:rPr>
              <w:t>15%</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#2</w:t>
            </w:r>
          </w:p>
        </w:tc>
        <w:tc>
          <w:tcPr>
            <w:tcW w:w="1523" w:type="dxa"/>
          </w:tcPr>
          <w:p>
            <w:pPr>
              <w:pStyle w:val="TableParagraph"/>
              <w:ind w:right="48"/>
              <w:jc w:val="right"/>
              <w:rPr>
                <w:sz w:val="22"/>
              </w:rPr>
            </w:pPr>
            <w:r>
              <w:rPr>
                <w:spacing w:val="-5"/>
                <w:sz w:val="22"/>
              </w:rPr>
              <w:t>15%</w:t>
            </w:r>
          </w:p>
        </w:tc>
      </w:tr>
      <w:tr>
        <w:trPr>
          <w:trHeight w:val="261" w:hRule="atLeast"/>
        </w:trPr>
        <w:tc>
          <w:tcPr>
            <w:tcW w:w="3301" w:type="dxa"/>
          </w:tcPr>
          <w:p>
            <w:pPr>
              <w:pStyle w:val="TableParagraph"/>
              <w:spacing w:line="233" w:lineRule="exact"/>
              <w:ind w:left="50"/>
              <w:rPr>
                <w:sz w:val="22"/>
              </w:rPr>
            </w:pPr>
            <w:r>
              <w:rPr>
                <w:sz w:val="22"/>
              </w:rPr>
              <w:t>Final</w:t>
            </w:r>
            <w:r>
              <w:rPr>
                <w:spacing w:val="-5"/>
                <w:sz w:val="22"/>
              </w:rPr>
              <w:t> </w:t>
            </w:r>
            <w:r>
              <w:rPr>
                <w:spacing w:val="-4"/>
                <w:sz w:val="22"/>
              </w:rPr>
              <w:t>Exam</w:t>
            </w:r>
          </w:p>
        </w:tc>
        <w:tc>
          <w:tcPr>
            <w:tcW w:w="1523" w:type="dxa"/>
          </w:tcPr>
          <w:p>
            <w:pPr>
              <w:pStyle w:val="TableParagraph"/>
              <w:spacing w:line="233" w:lineRule="exact"/>
              <w:ind w:right="48"/>
              <w:jc w:val="right"/>
              <w:rPr>
                <w:sz w:val="22"/>
              </w:rPr>
            </w:pPr>
            <w:r>
              <w:rPr>
                <w:spacing w:val="-5"/>
                <w:sz w:val="22"/>
              </w:rPr>
              <w:t>25%</w:t>
            </w:r>
          </w:p>
        </w:tc>
      </w:tr>
    </w:tbl>
    <w:p>
      <w:pPr>
        <w:spacing w:after="0" w:line="233" w:lineRule="exact"/>
        <w:jc w:val="right"/>
        <w:rPr>
          <w:sz w:val="22"/>
        </w:rPr>
        <w:sectPr>
          <w:footerReference w:type="default" r:id="rId5"/>
          <w:type w:val="continuous"/>
          <w:pgSz w:w="12240" w:h="15840"/>
          <w:pgMar w:header="0" w:footer="738" w:top="640" w:bottom="920" w:left="1720" w:right="1720"/>
          <w:pgNumType w:start="1"/>
        </w:sectPr>
      </w:pPr>
    </w:p>
    <w:p>
      <w:pPr>
        <w:pStyle w:val="BodyText"/>
        <w:spacing w:before="94"/>
        <w:rPr>
          <w:sz w:val="32"/>
        </w:rPr>
      </w:pPr>
    </w:p>
    <w:p>
      <w:pPr>
        <w:pStyle w:val="Heading1"/>
        <w:numPr>
          <w:ilvl w:val="0"/>
          <w:numId w:val="1"/>
        </w:numPr>
        <w:tabs>
          <w:tab w:pos="1118" w:val="left" w:leader="none"/>
        </w:tabs>
        <w:spacing w:line="240" w:lineRule="auto" w:before="0" w:after="0"/>
        <w:ind w:left="1118" w:right="0" w:hanging="314"/>
        <w:jc w:val="left"/>
      </w:pPr>
      <w:r>
        <w:rPr>
          <w:spacing w:val="-2"/>
        </w:rPr>
        <w:t>Schedule</w:t>
      </w:r>
    </w:p>
    <w:p>
      <w:pPr>
        <w:pStyle w:val="BodyText"/>
        <w:spacing w:line="264" w:lineRule="auto" w:before="35"/>
        <w:ind w:left="804" w:right="803"/>
      </w:pPr>
      <w:r>
        <w:rPr/>
        <w:t>Lectures</w:t>
      </w:r>
      <w:r>
        <w:rPr>
          <w:spacing w:val="-3"/>
        </w:rPr>
        <w:t> </w:t>
      </w:r>
      <w:r>
        <w:rPr/>
        <w:t>will</w:t>
      </w:r>
      <w:r>
        <w:rPr>
          <w:spacing w:val="-3"/>
        </w:rPr>
        <w:t> </w:t>
      </w:r>
      <w:r>
        <w:rPr/>
        <w:t>be</w:t>
      </w:r>
      <w:r>
        <w:rPr>
          <w:spacing w:val="-3"/>
        </w:rPr>
        <w:t> </w:t>
      </w:r>
      <w:r>
        <w:rPr/>
        <w:t>held</w:t>
      </w:r>
      <w:r>
        <w:rPr>
          <w:spacing w:val="-3"/>
        </w:rPr>
        <w:t> </w:t>
      </w:r>
      <w:r>
        <w:rPr/>
        <w:t>on</w:t>
      </w:r>
      <w:r>
        <w:rPr>
          <w:spacing w:val="-3"/>
        </w:rPr>
        <w:t> </w:t>
      </w:r>
      <w:r>
        <w:rPr/>
        <w:t>Tuesdays</w:t>
      </w:r>
      <w:r>
        <w:rPr>
          <w:spacing w:val="-3"/>
        </w:rPr>
        <w:t> </w:t>
      </w:r>
      <w:r>
        <w:rPr/>
        <w:t>and</w:t>
      </w:r>
      <w:r>
        <w:rPr>
          <w:spacing w:val="-3"/>
        </w:rPr>
        <w:t> </w:t>
      </w:r>
      <w:r>
        <w:rPr/>
        <w:t>Thursdays</w:t>
      </w:r>
      <w:r>
        <w:rPr>
          <w:spacing w:val="-3"/>
        </w:rPr>
        <w:t> </w:t>
      </w:r>
      <w:r>
        <w:rPr/>
        <w:t>from</w:t>
      </w:r>
      <w:r>
        <w:rPr>
          <w:spacing w:val="-6"/>
        </w:rPr>
        <w:t> </w:t>
      </w:r>
      <w:r>
        <w:rPr/>
        <w:t>5:30pm</w:t>
      </w:r>
      <w:r>
        <w:rPr>
          <w:spacing w:val="-3"/>
        </w:rPr>
        <w:t> </w:t>
      </w:r>
      <w:r>
        <w:rPr/>
        <w:t>to</w:t>
      </w:r>
      <w:r>
        <w:rPr>
          <w:spacing w:val="-2"/>
        </w:rPr>
        <w:t> </w:t>
      </w:r>
      <w:r>
        <w:rPr/>
        <w:t>6:50pm</w:t>
      </w:r>
      <w:r>
        <w:rPr>
          <w:spacing w:val="-3"/>
        </w:rPr>
        <w:t> </w:t>
      </w:r>
      <w:r>
        <w:rPr/>
        <w:t>in Engineering 145.</w:t>
      </w:r>
    </w:p>
    <w:p>
      <w:pPr>
        <w:pStyle w:val="BodyText"/>
        <w:spacing w:before="26"/>
      </w:pPr>
    </w:p>
    <w:p>
      <w:pPr>
        <w:pStyle w:val="BodyText"/>
        <w:spacing w:line="264" w:lineRule="auto"/>
        <w:ind w:left="804" w:right="803"/>
      </w:pPr>
      <w:r>
        <w:rPr/>
        <w:t>Mid-term exams will be given during class. The final examination will be given during</w:t>
      </w:r>
      <w:r>
        <w:rPr>
          <w:spacing w:val="-3"/>
        </w:rPr>
        <w:t> </w:t>
      </w:r>
      <w:r>
        <w:rPr/>
        <w:t>the</w:t>
      </w:r>
      <w:r>
        <w:rPr>
          <w:spacing w:val="-3"/>
        </w:rPr>
        <w:t> </w:t>
      </w:r>
      <w:r>
        <w:rPr/>
        <w:t>university’s</w:t>
      </w:r>
      <w:r>
        <w:rPr>
          <w:spacing w:val="-3"/>
        </w:rPr>
        <w:t> </w:t>
      </w:r>
      <w:r>
        <w:rPr/>
        <w:t>assigned</w:t>
      </w:r>
      <w:r>
        <w:rPr>
          <w:spacing w:val="-3"/>
        </w:rPr>
        <w:t> </w:t>
      </w:r>
      <w:r>
        <w:rPr/>
        <w:t>final</w:t>
      </w:r>
      <w:r>
        <w:rPr>
          <w:spacing w:val="-3"/>
        </w:rPr>
        <w:t> </w:t>
      </w:r>
      <w:r>
        <w:rPr/>
        <w:t>exam</w:t>
      </w:r>
      <w:r>
        <w:rPr>
          <w:spacing w:val="-3"/>
        </w:rPr>
        <w:t> </w:t>
      </w:r>
      <w:r>
        <w:rPr/>
        <w:t>slot.</w:t>
      </w:r>
      <w:r>
        <w:rPr>
          <w:spacing w:val="-3"/>
        </w:rPr>
        <w:t> </w:t>
      </w:r>
      <w:r>
        <w:rPr/>
        <w:t>Please</w:t>
      </w:r>
      <w:r>
        <w:rPr>
          <w:spacing w:val="-3"/>
        </w:rPr>
        <w:t> </w:t>
      </w:r>
      <w:r>
        <w:rPr/>
        <w:t>see</w:t>
      </w:r>
      <w:r>
        <w:rPr>
          <w:spacing w:val="-5"/>
        </w:rPr>
        <w:t> </w:t>
      </w:r>
      <w:r>
        <w:rPr/>
        <w:t>Brightspace</w:t>
      </w:r>
      <w:r>
        <w:rPr>
          <w:spacing w:val="-3"/>
        </w:rPr>
        <w:t> </w:t>
      </w:r>
      <w:r>
        <w:rPr/>
        <w:t>for</w:t>
      </w:r>
      <w:r>
        <w:rPr>
          <w:spacing w:val="-3"/>
        </w:rPr>
        <w:t> </w:t>
      </w:r>
      <w:r>
        <w:rPr/>
        <w:t>a</w:t>
      </w:r>
      <w:r>
        <w:rPr>
          <w:spacing w:val="-3"/>
        </w:rPr>
        <w:t> </w:t>
      </w:r>
      <w:r>
        <w:rPr/>
        <w:t>full schedule of exams. All exams will be given in person.</w:t>
      </w:r>
    </w:p>
    <w:p>
      <w:pPr>
        <w:pStyle w:val="BodyText"/>
        <w:spacing w:before="26"/>
      </w:pPr>
    </w:p>
    <w:p>
      <w:pPr>
        <w:pStyle w:val="BodyText"/>
        <w:spacing w:line="264" w:lineRule="auto"/>
        <w:ind w:left="804" w:right="803"/>
      </w:pPr>
      <w:r>
        <w:rPr/>
        <w:t>No</w:t>
      </w:r>
      <w:r>
        <w:rPr>
          <w:spacing w:val="-3"/>
        </w:rPr>
        <w:t> </w:t>
      </w:r>
      <w:r>
        <w:rPr/>
        <w:t>make-up</w:t>
      </w:r>
      <w:r>
        <w:rPr>
          <w:spacing w:val="-3"/>
        </w:rPr>
        <w:t> </w:t>
      </w:r>
      <w:r>
        <w:rPr/>
        <w:t>exams</w:t>
      </w:r>
      <w:r>
        <w:rPr>
          <w:spacing w:val="-3"/>
        </w:rPr>
        <w:t> </w:t>
      </w:r>
      <w:r>
        <w:rPr/>
        <w:t>will</w:t>
      </w:r>
      <w:r>
        <w:rPr>
          <w:spacing w:val="-3"/>
        </w:rPr>
        <w:t> </w:t>
      </w:r>
      <w:r>
        <w:rPr/>
        <w:t>be</w:t>
      </w:r>
      <w:r>
        <w:rPr>
          <w:spacing w:val="-3"/>
        </w:rPr>
        <w:t> </w:t>
      </w:r>
      <w:r>
        <w:rPr/>
        <w:t>given.</w:t>
      </w:r>
      <w:r>
        <w:rPr>
          <w:spacing w:val="-3"/>
        </w:rPr>
        <w:t> </w:t>
      </w:r>
      <w:r>
        <w:rPr/>
        <w:t>If</w:t>
      </w:r>
      <w:r>
        <w:rPr>
          <w:spacing w:val="-3"/>
        </w:rPr>
        <w:t> </w:t>
      </w:r>
      <w:r>
        <w:rPr/>
        <w:t>you</w:t>
      </w:r>
      <w:r>
        <w:rPr>
          <w:spacing w:val="-3"/>
        </w:rPr>
        <w:t> </w:t>
      </w:r>
      <w:r>
        <w:rPr/>
        <w:t>miss</w:t>
      </w:r>
      <w:r>
        <w:rPr>
          <w:spacing w:val="-3"/>
        </w:rPr>
        <w:t> </w:t>
      </w:r>
      <w:r>
        <w:rPr/>
        <w:t>a</w:t>
      </w:r>
      <w:r>
        <w:rPr>
          <w:spacing w:val="-3"/>
        </w:rPr>
        <w:t> </w:t>
      </w:r>
      <w:r>
        <w:rPr/>
        <w:t>midterm</w:t>
      </w:r>
      <w:r>
        <w:rPr>
          <w:spacing w:val="-3"/>
        </w:rPr>
        <w:t> </w:t>
      </w:r>
      <w:r>
        <w:rPr/>
        <w:t>because</w:t>
      </w:r>
      <w:r>
        <w:rPr>
          <w:spacing w:val="-3"/>
        </w:rPr>
        <w:t> </w:t>
      </w:r>
      <w:r>
        <w:rPr/>
        <w:t>of</w:t>
      </w:r>
      <w:r>
        <w:rPr>
          <w:spacing w:val="-3"/>
        </w:rPr>
        <w:t> </w:t>
      </w:r>
      <w:r>
        <w:rPr/>
        <w:t>documented serious circumstances beyond your control, then, at the discretion of the instructor, the relevant score may be dropped in computing your course grade.</w:t>
      </w:r>
    </w:p>
    <w:p>
      <w:pPr>
        <w:pStyle w:val="BodyText"/>
        <w:spacing w:before="25"/>
      </w:pPr>
    </w:p>
    <w:p>
      <w:pPr>
        <w:pStyle w:val="BodyText"/>
        <w:spacing w:line="264" w:lineRule="auto" w:before="1"/>
        <w:ind w:left="804" w:right="803"/>
      </w:pPr>
      <w:r>
        <w:rPr/>
        <w:t>A full (tentative) course schedule is available on Brightspace. This schedule lists each lecture, its topics, and the corresponding sections of the textbook. It also includes</w:t>
      </w:r>
      <w:r>
        <w:rPr>
          <w:spacing w:val="-1"/>
        </w:rPr>
        <w:t> </w:t>
      </w:r>
      <w:r>
        <w:rPr/>
        <w:t>planned</w:t>
      </w:r>
      <w:r>
        <w:rPr>
          <w:spacing w:val="-1"/>
        </w:rPr>
        <w:t> </w:t>
      </w:r>
      <w:r>
        <w:rPr/>
        <w:t>due</w:t>
      </w:r>
      <w:r>
        <w:rPr>
          <w:spacing w:val="-1"/>
        </w:rPr>
        <w:t> </w:t>
      </w:r>
      <w:r>
        <w:rPr/>
        <w:t>dates</w:t>
      </w:r>
      <w:r>
        <w:rPr>
          <w:spacing w:val="-1"/>
        </w:rPr>
        <w:t> </w:t>
      </w:r>
      <w:r>
        <w:rPr/>
        <w:t>for</w:t>
      </w:r>
      <w:r>
        <w:rPr>
          <w:spacing w:val="-1"/>
        </w:rPr>
        <w:t> </w:t>
      </w:r>
      <w:r>
        <w:rPr/>
        <w:t>homework</w:t>
      </w:r>
      <w:r>
        <w:rPr>
          <w:spacing w:val="-1"/>
        </w:rPr>
        <w:t> </w:t>
      </w:r>
      <w:r>
        <w:rPr/>
        <w:t>assignments</w:t>
      </w:r>
      <w:r>
        <w:rPr>
          <w:spacing w:val="-1"/>
        </w:rPr>
        <w:t> </w:t>
      </w:r>
      <w:r>
        <w:rPr/>
        <w:t>and</w:t>
      </w:r>
      <w:r>
        <w:rPr>
          <w:spacing w:val="-1"/>
        </w:rPr>
        <w:t> </w:t>
      </w:r>
      <w:r>
        <w:rPr/>
        <w:t>a</w:t>
      </w:r>
      <w:r>
        <w:rPr>
          <w:spacing w:val="-1"/>
        </w:rPr>
        <w:t> </w:t>
      </w:r>
      <w:r>
        <w:rPr/>
        <w:t>lab</w:t>
      </w:r>
      <w:r>
        <w:rPr>
          <w:spacing w:val="-1"/>
        </w:rPr>
        <w:t> </w:t>
      </w:r>
      <w:r>
        <w:rPr/>
        <w:t>schedule.</w:t>
      </w:r>
      <w:r>
        <w:rPr>
          <w:spacing w:val="-1"/>
        </w:rPr>
        <w:t> </w:t>
      </w:r>
      <w:r>
        <w:rPr/>
        <w:t>Please note</w:t>
      </w:r>
      <w:r>
        <w:rPr>
          <w:spacing w:val="-3"/>
        </w:rPr>
        <w:t> </w:t>
      </w:r>
      <w:r>
        <w:rPr/>
        <w:t>that</w:t>
      </w:r>
      <w:r>
        <w:rPr>
          <w:spacing w:val="-3"/>
        </w:rPr>
        <w:t> </w:t>
      </w:r>
      <w:r>
        <w:rPr/>
        <w:t>this</w:t>
      </w:r>
      <w:r>
        <w:rPr>
          <w:spacing w:val="-3"/>
        </w:rPr>
        <w:t> </w:t>
      </w:r>
      <w:r>
        <w:rPr/>
        <w:t>schedule</w:t>
      </w:r>
      <w:r>
        <w:rPr>
          <w:spacing w:val="-4"/>
        </w:rPr>
        <w:t> </w:t>
      </w:r>
      <w:r>
        <w:rPr/>
        <w:t>will</w:t>
      </w:r>
      <w:r>
        <w:rPr>
          <w:spacing w:val="-3"/>
        </w:rPr>
        <w:t> </w:t>
      </w:r>
      <w:r>
        <w:rPr/>
        <w:t>be</w:t>
      </w:r>
      <w:r>
        <w:rPr>
          <w:spacing w:val="-3"/>
        </w:rPr>
        <w:t> </w:t>
      </w:r>
      <w:r>
        <w:rPr/>
        <w:t>updated</w:t>
      </w:r>
      <w:r>
        <w:rPr>
          <w:spacing w:val="-3"/>
        </w:rPr>
        <w:t> </w:t>
      </w:r>
      <w:r>
        <w:rPr/>
        <w:t>as</w:t>
      </w:r>
      <w:r>
        <w:rPr>
          <w:spacing w:val="-3"/>
        </w:rPr>
        <w:t> </w:t>
      </w:r>
      <w:r>
        <w:rPr/>
        <w:t>needed;</w:t>
      </w:r>
      <w:r>
        <w:rPr>
          <w:spacing w:val="-3"/>
        </w:rPr>
        <w:t> </w:t>
      </w:r>
      <w:r>
        <w:rPr/>
        <w:t>check</w:t>
      </w:r>
      <w:r>
        <w:rPr>
          <w:spacing w:val="-2"/>
        </w:rPr>
        <w:t> </w:t>
      </w:r>
      <w:r>
        <w:rPr/>
        <w:t>Brightspace</w:t>
      </w:r>
      <w:r>
        <w:rPr>
          <w:spacing w:val="-3"/>
        </w:rPr>
        <w:t> </w:t>
      </w:r>
      <w:r>
        <w:rPr/>
        <w:t>for</w:t>
      </w:r>
      <w:r>
        <w:rPr>
          <w:spacing w:val="-3"/>
        </w:rPr>
        <w:t> </w:t>
      </w:r>
      <w:r>
        <w:rPr/>
        <w:t>the</w:t>
      </w:r>
      <w:r>
        <w:rPr>
          <w:spacing w:val="-3"/>
        </w:rPr>
        <w:t> </w:t>
      </w:r>
      <w:r>
        <w:rPr/>
        <w:t>latest </w:t>
      </w:r>
      <w:r>
        <w:rPr>
          <w:spacing w:val="-2"/>
        </w:rPr>
        <w:t>version.</w:t>
      </w:r>
    </w:p>
    <w:p>
      <w:pPr>
        <w:pStyle w:val="BodyText"/>
        <w:spacing w:before="27"/>
      </w:pPr>
    </w:p>
    <w:p>
      <w:pPr>
        <w:pStyle w:val="Heading1"/>
        <w:numPr>
          <w:ilvl w:val="0"/>
          <w:numId w:val="1"/>
        </w:numPr>
        <w:tabs>
          <w:tab w:pos="1117" w:val="left" w:leader="none"/>
        </w:tabs>
        <w:spacing w:line="240" w:lineRule="auto" w:before="0" w:after="0"/>
        <w:ind w:left="1117" w:right="0" w:hanging="313"/>
        <w:jc w:val="left"/>
      </w:pPr>
      <w:r>
        <w:rPr>
          <w:spacing w:val="-4"/>
        </w:rPr>
        <w:t>Labs</w:t>
      </w:r>
    </w:p>
    <w:p>
      <w:pPr>
        <w:pStyle w:val="BodyText"/>
        <w:spacing w:line="261" w:lineRule="auto" w:before="40"/>
        <w:ind w:left="804" w:right="803"/>
      </w:pPr>
      <w:r>
        <w:rPr/>
        <w:t>Labs</w:t>
      </w:r>
      <w:r>
        <w:rPr>
          <w:spacing w:val="-3"/>
        </w:rPr>
        <w:t> </w:t>
      </w:r>
      <w:r>
        <w:rPr/>
        <w:t>take</w:t>
      </w:r>
      <w:r>
        <w:rPr>
          <w:spacing w:val="-3"/>
        </w:rPr>
        <w:t> </w:t>
      </w:r>
      <w:r>
        <w:rPr/>
        <w:t>place</w:t>
      </w:r>
      <w:r>
        <w:rPr>
          <w:spacing w:val="-3"/>
        </w:rPr>
        <w:t> </w:t>
      </w:r>
      <w:r>
        <w:rPr/>
        <w:t>in</w:t>
      </w:r>
      <w:r>
        <w:rPr>
          <w:spacing w:val="-4"/>
        </w:rPr>
        <w:t> </w:t>
      </w:r>
      <w:r>
        <w:rPr/>
        <w:t>Heavy</w:t>
      </w:r>
      <w:r>
        <w:rPr>
          <w:spacing w:val="-3"/>
        </w:rPr>
        <w:t> </w:t>
      </w:r>
      <w:r>
        <w:rPr/>
        <w:t>Engineering</w:t>
      </w:r>
      <w:r>
        <w:rPr>
          <w:spacing w:val="-3"/>
        </w:rPr>
        <w:t> </w:t>
      </w:r>
      <w:r>
        <w:rPr/>
        <w:t>235.</w:t>
      </w:r>
      <w:r>
        <w:rPr>
          <w:spacing w:val="-3"/>
        </w:rPr>
        <w:t> </w:t>
      </w:r>
      <w:r>
        <w:rPr/>
        <w:t>Labs</w:t>
      </w:r>
      <w:r>
        <w:rPr>
          <w:spacing w:val="-3"/>
        </w:rPr>
        <w:t> </w:t>
      </w:r>
      <w:r>
        <w:rPr/>
        <w:t>begin</w:t>
      </w:r>
      <w:r>
        <w:rPr>
          <w:spacing w:val="-3"/>
        </w:rPr>
        <w:t> </w:t>
      </w:r>
      <w:r>
        <w:rPr/>
        <w:t>the</w:t>
      </w:r>
      <w:r>
        <w:rPr>
          <w:spacing w:val="-3"/>
        </w:rPr>
        <w:t> </w:t>
      </w:r>
      <w:r>
        <w:rPr/>
        <w:t>week</w:t>
      </w:r>
      <w:r>
        <w:rPr>
          <w:spacing w:val="-3"/>
        </w:rPr>
        <w:t> </w:t>
      </w:r>
      <w:r>
        <w:rPr/>
        <w:t>of</w:t>
      </w:r>
      <w:r>
        <w:rPr>
          <w:spacing w:val="-2"/>
        </w:rPr>
        <w:t> </w:t>
      </w:r>
      <w:r>
        <w:rPr/>
        <w:t>January</w:t>
      </w:r>
      <w:r>
        <w:rPr>
          <w:spacing w:val="-3"/>
        </w:rPr>
        <w:t> </w:t>
      </w:r>
      <w:r>
        <w:rPr/>
        <w:t>29th. You must attend the section in which you are registered. Please see the schedule of labs on Brightspace.</w:t>
      </w:r>
    </w:p>
    <w:p>
      <w:pPr>
        <w:pStyle w:val="BodyText"/>
        <w:spacing w:before="28"/>
      </w:pPr>
    </w:p>
    <w:p>
      <w:pPr>
        <w:pStyle w:val="BodyText"/>
        <w:spacing w:line="264" w:lineRule="auto" w:before="1"/>
        <w:ind w:left="804" w:right="803"/>
      </w:pPr>
      <w:r>
        <w:rPr/>
        <w:t>Make-up</w:t>
      </w:r>
      <w:r>
        <w:rPr>
          <w:spacing w:val="-4"/>
        </w:rPr>
        <w:t> </w:t>
      </w:r>
      <w:r>
        <w:rPr/>
        <w:t>labs</w:t>
      </w:r>
      <w:r>
        <w:rPr>
          <w:spacing w:val="-4"/>
        </w:rPr>
        <w:t> </w:t>
      </w:r>
      <w:r>
        <w:rPr/>
        <w:t>will</w:t>
      </w:r>
      <w:r>
        <w:rPr>
          <w:spacing w:val="-4"/>
        </w:rPr>
        <w:t> </w:t>
      </w:r>
      <w:r>
        <w:rPr/>
        <w:t>only</w:t>
      </w:r>
      <w:r>
        <w:rPr>
          <w:spacing w:val="-4"/>
        </w:rPr>
        <w:t> </w:t>
      </w:r>
      <w:r>
        <w:rPr/>
        <w:t>be</w:t>
      </w:r>
      <w:r>
        <w:rPr>
          <w:spacing w:val="-4"/>
        </w:rPr>
        <w:t> </w:t>
      </w:r>
      <w:r>
        <w:rPr/>
        <w:t>allowed</w:t>
      </w:r>
      <w:r>
        <w:rPr>
          <w:spacing w:val="-4"/>
        </w:rPr>
        <w:t> </w:t>
      </w:r>
      <w:r>
        <w:rPr/>
        <w:t>due</w:t>
      </w:r>
      <w:r>
        <w:rPr>
          <w:spacing w:val="-4"/>
        </w:rPr>
        <w:t> </w:t>
      </w:r>
      <w:r>
        <w:rPr/>
        <w:t>to</w:t>
      </w:r>
      <w:r>
        <w:rPr>
          <w:spacing w:val="-4"/>
        </w:rPr>
        <w:t> </w:t>
      </w:r>
      <w:r>
        <w:rPr/>
        <w:t>documented</w:t>
      </w:r>
      <w:r>
        <w:rPr>
          <w:spacing w:val="-4"/>
        </w:rPr>
        <w:t> </w:t>
      </w:r>
      <w:r>
        <w:rPr/>
        <w:t>serious</w:t>
      </w:r>
      <w:r>
        <w:rPr>
          <w:spacing w:val="-4"/>
        </w:rPr>
        <w:t> </w:t>
      </w:r>
      <w:r>
        <w:rPr/>
        <w:t>circumstances beyond your control.</w:t>
      </w:r>
    </w:p>
    <w:p>
      <w:pPr>
        <w:pStyle w:val="BodyText"/>
        <w:spacing w:before="25"/>
      </w:pPr>
    </w:p>
    <w:p>
      <w:pPr>
        <w:pStyle w:val="BodyText"/>
        <w:spacing w:line="264" w:lineRule="auto"/>
        <w:ind w:left="804" w:right="846"/>
      </w:pPr>
      <w:r>
        <w:rPr/>
        <w:t>You are responsible for ensuring that the lab section in which you choose to enroll does not conflict with obligations for your other courses. Some other courses</w:t>
      </w:r>
      <w:r>
        <w:rPr>
          <w:spacing w:val="-4"/>
        </w:rPr>
        <w:t> </w:t>
      </w:r>
      <w:r>
        <w:rPr/>
        <w:t>(e.g.,</w:t>
      </w:r>
      <w:r>
        <w:rPr>
          <w:spacing w:val="-4"/>
        </w:rPr>
        <w:t> </w:t>
      </w:r>
      <w:r>
        <w:rPr/>
        <w:t>MAT</w:t>
      </w:r>
      <w:r>
        <w:rPr>
          <w:spacing w:val="-4"/>
        </w:rPr>
        <w:t> </w:t>
      </w:r>
      <w:r>
        <w:rPr/>
        <w:t>132)</w:t>
      </w:r>
      <w:r>
        <w:rPr>
          <w:spacing w:val="-4"/>
        </w:rPr>
        <w:t> </w:t>
      </w:r>
      <w:r>
        <w:rPr/>
        <w:t>occasionally</w:t>
      </w:r>
      <w:r>
        <w:rPr>
          <w:spacing w:val="-4"/>
        </w:rPr>
        <w:t> </w:t>
      </w:r>
      <w:r>
        <w:rPr/>
        <w:t>have</w:t>
      </w:r>
      <w:r>
        <w:rPr>
          <w:spacing w:val="-4"/>
        </w:rPr>
        <w:t> </w:t>
      </w:r>
      <w:r>
        <w:rPr/>
        <w:t>midterm</w:t>
      </w:r>
      <w:r>
        <w:rPr>
          <w:spacing w:val="-4"/>
        </w:rPr>
        <w:t> </w:t>
      </w:r>
      <w:r>
        <w:rPr/>
        <w:t>exams</w:t>
      </w:r>
      <w:r>
        <w:rPr>
          <w:spacing w:val="-4"/>
        </w:rPr>
        <w:t> </w:t>
      </w:r>
      <w:r>
        <w:rPr/>
        <w:t>scheduled</w:t>
      </w:r>
      <w:r>
        <w:rPr>
          <w:spacing w:val="-4"/>
        </w:rPr>
        <w:t> </w:t>
      </w:r>
      <w:r>
        <w:rPr/>
        <w:t>outside</w:t>
      </w:r>
      <w:r>
        <w:rPr>
          <w:spacing w:val="-4"/>
        </w:rPr>
        <w:t> </w:t>
      </w:r>
      <w:r>
        <w:rPr/>
        <w:t>of their normal class times. (Check the syllabi for your other courses.) We will not offer make-up labs if you need to miss a lab due to another course’s scheduled exam or other obligation.</w:t>
      </w:r>
    </w:p>
    <w:p>
      <w:pPr>
        <w:pStyle w:val="BodyText"/>
        <w:spacing w:before="26"/>
      </w:pPr>
    </w:p>
    <w:p>
      <w:pPr>
        <w:pStyle w:val="BodyText"/>
        <w:spacing w:line="264" w:lineRule="auto" w:before="1"/>
        <w:ind w:left="804" w:right="803"/>
      </w:pPr>
      <w:r>
        <w:rPr/>
        <w:t>Each lab has a pre-lab assignment that is due at the beginning of your in-lab session,</w:t>
      </w:r>
      <w:r>
        <w:rPr>
          <w:spacing w:val="-2"/>
        </w:rPr>
        <w:t> </w:t>
      </w:r>
      <w:r>
        <w:rPr/>
        <w:t>and</w:t>
      </w:r>
      <w:r>
        <w:rPr>
          <w:spacing w:val="-2"/>
        </w:rPr>
        <w:t> </w:t>
      </w:r>
      <w:r>
        <w:rPr/>
        <w:t>each</w:t>
      </w:r>
      <w:r>
        <w:rPr>
          <w:spacing w:val="-2"/>
        </w:rPr>
        <w:t> </w:t>
      </w:r>
      <w:r>
        <w:rPr/>
        <w:t>lab</w:t>
      </w:r>
      <w:r>
        <w:rPr>
          <w:spacing w:val="-2"/>
        </w:rPr>
        <w:t> </w:t>
      </w:r>
      <w:r>
        <w:rPr/>
        <w:t>has</w:t>
      </w:r>
      <w:r>
        <w:rPr>
          <w:spacing w:val="-2"/>
        </w:rPr>
        <w:t> </w:t>
      </w:r>
      <w:r>
        <w:rPr/>
        <w:t>a</w:t>
      </w:r>
      <w:r>
        <w:rPr>
          <w:spacing w:val="-2"/>
        </w:rPr>
        <w:t> </w:t>
      </w:r>
      <w:r>
        <w:rPr/>
        <w:t>lab</w:t>
      </w:r>
      <w:r>
        <w:rPr>
          <w:spacing w:val="-2"/>
        </w:rPr>
        <w:t> </w:t>
      </w:r>
      <w:r>
        <w:rPr/>
        <w:t>report</w:t>
      </w:r>
      <w:r>
        <w:rPr>
          <w:spacing w:val="-2"/>
        </w:rPr>
        <w:t> </w:t>
      </w:r>
      <w:r>
        <w:rPr/>
        <w:t>that</w:t>
      </w:r>
      <w:r>
        <w:rPr>
          <w:spacing w:val="-2"/>
        </w:rPr>
        <w:t> </w:t>
      </w:r>
      <w:r>
        <w:rPr/>
        <w:t>is</w:t>
      </w:r>
      <w:r>
        <w:rPr>
          <w:spacing w:val="-2"/>
        </w:rPr>
        <w:t> </w:t>
      </w:r>
      <w:r>
        <w:rPr/>
        <w:t>due</w:t>
      </w:r>
      <w:r>
        <w:rPr>
          <w:spacing w:val="-2"/>
        </w:rPr>
        <w:t> </w:t>
      </w:r>
      <w:r>
        <w:rPr/>
        <w:t>at</w:t>
      </w:r>
      <w:r>
        <w:rPr>
          <w:spacing w:val="-2"/>
        </w:rPr>
        <w:t> </w:t>
      </w:r>
      <w:r>
        <w:rPr/>
        <w:t>the</w:t>
      </w:r>
      <w:r>
        <w:rPr>
          <w:spacing w:val="-2"/>
        </w:rPr>
        <w:t> </w:t>
      </w:r>
      <w:r>
        <w:rPr/>
        <w:t>end</w:t>
      </w:r>
      <w:r>
        <w:rPr>
          <w:spacing w:val="-2"/>
        </w:rPr>
        <w:t> </w:t>
      </w:r>
      <w:r>
        <w:rPr/>
        <w:t>of</w:t>
      </w:r>
      <w:r>
        <w:rPr>
          <w:spacing w:val="-2"/>
        </w:rPr>
        <w:t> </w:t>
      </w:r>
      <w:r>
        <w:rPr/>
        <w:t>the</w:t>
      </w:r>
      <w:r>
        <w:rPr>
          <w:spacing w:val="-2"/>
        </w:rPr>
        <w:t> </w:t>
      </w:r>
      <w:r>
        <w:rPr/>
        <w:t>lab. Please</w:t>
      </w:r>
      <w:r>
        <w:rPr>
          <w:spacing w:val="-2"/>
        </w:rPr>
        <w:t> </w:t>
      </w:r>
      <w:r>
        <w:rPr/>
        <w:t>see the</w:t>
      </w:r>
      <w:r>
        <w:rPr>
          <w:spacing w:val="-4"/>
        </w:rPr>
        <w:t> </w:t>
      </w:r>
      <w:r>
        <w:rPr/>
        <w:t>Lab</w:t>
      </w:r>
      <w:r>
        <w:rPr>
          <w:spacing w:val="-4"/>
        </w:rPr>
        <w:t> </w:t>
      </w:r>
      <w:r>
        <w:rPr/>
        <w:t>Procedure</w:t>
      </w:r>
      <w:r>
        <w:rPr>
          <w:spacing w:val="-4"/>
        </w:rPr>
        <w:t> </w:t>
      </w:r>
      <w:r>
        <w:rPr/>
        <w:t>Guide</w:t>
      </w:r>
      <w:r>
        <w:rPr>
          <w:spacing w:val="-4"/>
        </w:rPr>
        <w:t> </w:t>
      </w:r>
      <w:r>
        <w:rPr/>
        <w:t>(available</w:t>
      </w:r>
      <w:r>
        <w:rPr>
          <w:spacing w:val="-4"/>
        </w:rPr>
        <w:t> </w:t>
      </w:r>
      <w:r>
        <w:rPr/>
        <w:t>on</w:t>
      </w:r>
      <w:r>
        <w:rPr>
          <w:spacing w:val="-3"/>
        </w:rPr>
        <w:t> </w:t>
      </w:r>
      <w:r>
        <w:rPr/>
        <w:t>Brightspace)</w:t>
      </w:r>
      <w:r>
        <w:rPr>
          <w:spacing w:val="-4"/>
        </w:rPr>
        <w:t> </w:t>
      </w:r>
      <w:r>
        <w:rPr/>
        <w:t>for</w:t>
      </w:r>
      <w:r>
        <w:rPr>
          <w:spacing w:val="-4"/>
        </w:rPr>
        <w:t> </w:t>
      </w:r>
      <w:r>
        <w:rPr/>
        <w:t>more</w:t>
      </w:r>
      <w:r>
        <w:rPr>
          <w:spacing w:val="-4"/>
        </w:rPr>
        <w:t> </w:t>
      </w:r>
      <w:r>
        <w:rPr/>
        <w:t>information</w:t>
      </w:r>
      <w:r>
        <w:rPr>
          <w:spacing w:val="-4"/>
        </w:rPr>
        <w:t> </w:t>
      </w:r>
      <w:r>
        <w:rPr/>
        <w:t>about labs and lab rules.</w:t>
      </w:r>
    </w:p>
    <w:p>
      <w:pPr>
        <w:pStyle w:val="BodyText"/>
        <w:spacing w:before="27"/>
      </w:pPr>
    </w:p>
    <w:p>
      <w:pPr>
        <w:pStyle w:val="Heading1"/>
        <w:numPr>
          <w:ilvl w:val="0"/>
          <w:numId w:val="1"/>
        </w:numPr>
        <w:tabs>
          <w:tab w:pos="1118" w:val="left" w:leader="none"/>
        </w:tabs>
        <w:spacing w:line="240" w:lineRule="auto" w:before="0" w:after="0"/>
        <w:ind w:left="1118" w:right="0" w:hanging="314"/>
        <w:jc w:val="left"/>
      </w:pPr>
      <w:r>
        <w:rPr/>
        <w:t>Homework</w:t>
      </w:r>
      <w:r>
        <w:rPr>
          <w:spacing w:val="-11"/>
        </w:rPr>
        <w:t> </w:t>
      </w:r>
      <w:r>
        <w:rPr>
          <w:spacing w:val="-2"/>
        </w:rPr>
        <w:t>Assignments</w:t>
      </w:r>
    </w:p>
    <w:p>
      <w:pPr>
        <w:pStyle w:val="BodyText"/>
        <w:spacing w:line="264" w:lineRule="auto" w:before="40"/>
        <w:ind w:left="804" w:right="803"/>
      </w:pPr>
      <w:r>
        <w:rPr/>
        <w:t>Homework</w:t>
      </w:r>
      <w:r>
        <w:rPr>
          <w:spacing w:val="-4"/>
        </w:rPr>
        <w:t> </w:t>
      </w:r>
      <w:r>
        <w:rPr/>
        <w:t>assignments</w:t>
      </w:r>
      <w:r>
        <w:rPr>
          <w:spacing w:val="-3"/>
        </w:rPr>
        <w:t> </w:t>
      </w:r>
      <w:r>
        <w:rPr/>
        <w:t>will</w:t>
      </w:r>
      <w:r>
        <w:rPr>
          <w:spacing w:val="-4"/>
        </w:rPr>
        <w:t> </w:t>
      </w:r>
      <w:r>
        <w:rPr/>
        <w:t>be</w:t>
      </w:r>
      <w:r>
        <w:rPr>
          <w:spacing w:val="-4"/>
        </w:rPr>
        <w:t> </w:t>
      </w:r>
      <w:r>
        <w:rPr/>
        <w:t>issued</w:t>
      </w:r>
      <w:r>
        <w:rPr>
          <w:spacing w:val="-4"/>
        </w:rPr>
        <w:t> </w:t>
      </w:r>
      <w:r>
        <w:rPr/>
        <w:t>roughly</w:t>
      </w:r>
      <w:r>
        <w:rPr>
          <w:spacing w:val="-4"/>
        </w:rPr>
        <w:t> </w:t>
      </w:r>
      <w:r>
        <w:rPr/>
        <w:t>weekly.</w:t>
      </w:r>
      <w:r>
        <w:rPr>
          <w:spacing w:val="-5"/>
        </w:rPr>
        <w:t> </w:t>
      </w:r>
      <w:r>
        <w:rPr/>
        <w:t>A</w:t>
      </w:r>
      <w:r>
        <w:rPr>
          <w:spacing w:val="-4"/>
        </w:rPr>
        <w:t> </w:t>
      </w:r>
      <w:r>
        <w:rPr/>
        <w:t>full</w:t>
      </w:r>
      <w:r>
        <w:rPr>
          <w:spacing w:val="-4"/>
        </w:rPr>
        <w:t> </w:t>
      </w:r>
      <w:r>
        <w:rPr/>
        <w:t>schedule</w:t>
      </w:r>
      <w:r>
        <w:rPr>
          <w:spacing w:val="-4"/>
        </w:rPr>
        <w:t> </w:t>
      </w:r>
      <w:r>
        <w:rPr/>
        <w:t>is available on Brightspace. (This schedule will be updated as needed.) All</w:t>
      </w:r>
    </w:p>
    <w:p>
      <w:pPr>
        <w:spacing w:after="0" w:line="264" w:lineRule="auto"/>
        <w:sectPr>
          <w:footerReference w:type="default" r:id="rId8"/>
          <w:pgSz w:w="12240" w:h="15840"/>
          <w:pgMar w:header="0" w:footer="1021" w:top="1820" w:bottom="1220" w:left="1720" w:right="1720"/>
          <w:pgNumType w:start="2"/>
        </w:sectPr>
      </w:pPr>
    </w:p>
    <w:p>
      <w:pPr>
        <w:pStyle w:val="BodyText"/>
        <w:spacing w:line="264" w:lineRule="auto" w:before="66"/>
        <w:ind w:left="804" w:right="803"/>
      </w:pPr>
      <w:r>
        <w:rPr/>
        <w:t>assignments</w:t>
      </w:r>
      <w:r>
        <w:rPr>
          <w:spacing w:val="-3"/>
        </w:rPr>
        <w:t> </w:t>
      </w:r>
      <w:r>
        <w:rPr/>
        <w:t>will</w:t>
      </w:r>
      <w:r>
        <w:rPr>
          <w:spacing w:val="-3"/>
        </w:rPr>
        <w:t> </w:t>
      </w:r>
      <w:r>
        <w:rPr/>
        <w:t>be</w:t>
      </w:r>
      <w:r>
        <w:rPr>
          <w:spacing w:val="-3"/>
        </w:rPr>
        <w:t> </w:t>
      </w:r>
      <w:r>
        <w:rPr/>
        <w:t>due</w:t>
      </w:r>
      <w:r>
        <w:rPr>
          <w:spacing w:val="-3"/>
        </w:rPr>
        <w:t> </w:t>
      </w:r>
      <w:r>
        <w:rPr/>
        <w:t>at</w:t>
      </w:r>
      <w:r>
        <w:rPr>
          <w:spacing w:val="-3"/>
        </w:rPr>
        <w:t> </w:t>
      </w:r>
      <w:r>
        <w:rPr/>
        <w:t>the</w:t>
      </w:r>
      <w:r>
        <w:rPr>
          <w:spacing w:val="-4"/>
        </w:rPr>
        <w:t> </w:t>
      </w:r>
      <w:r>
        <w:rPr>
          <w:i/>
        </w:rPr>
        <w:t>beginning</w:t>
      </w:r>
      <w:r>
        <w:rPr>
          <w:i/>
          <w:spacing w:val="-3"/>
        </w:rPr>
        <w:t> </w:t>
      </w:r>
      <w:r>
        <w:rPr/>
        <w:t>of</w:t>
      </w:r>
      <w:r>
        <w:rPr>
          <w:spacing w:val="-3"/>
        </w:rPr>
        <w:t> </w:t>
      </w:r>
      <w:r>
        <w:rPr/>
        <w:t>class</w:t>
      </w:r>
      <w:r>
        <w:rPr>
          <w:spacing w:val="-3"/>
        </w:rPr>
        <w:t> </w:t>
      </w:r>
      <w:r>
        <w:rPr/>
        <w:t>on</w:t>
      </w:r>
      <w:r>
        <w:rPr>
          <w:spacing w:val="-3"/>
        </w:rPr>
        <w:t> </w:t>
      </w:r>
      <w:r>
        <w:rPr/>
        <w:t>the</w:t>
      </w:r>
      <w:r>
        <w:rPr>
          <w:spacing w:val="-3"/>
        </w:rPr>
        <w:t> </w:t>
      </w:r>
      <w:r>
        <w:rPr/>
        <w:t>assigned</w:t>
      </w:r>
      <w:r>
        <w:rPr>
          <w:spacing w:val="-3"/>
        </w:rPr>
        <w:t> </w:t>
      </w:r>
      <w:r>
        <w:rPr/>
        <w:t>day.</w:t>
      </w:r>
      <w:r>
        <w:rPr>
          <w:spacing w:val="-3"/>
        </w:rPr>
        <w:t> </w:t>
      </w:r>
      <w:r>
        <w:rPr/>
        <w:t>Please</w:t>
      </w:r>
      <w:r>
        <w:rPr>
          <w:spacing w:val="-3"/>
        </w:rPr>
        <w:t> </w:t>
      </w:r>
      <w:r>
        <w:rPr/>
        <w:t>see the Late Homework Policy, below.</w:t>
      </w:r>
    </w:p>
    <w:p>
      <w:pPr>
        <w:pStyle w:val="BodyText"/>
        <w:spacing w:before="25"/>
      </w:pPr>
    </w:p>
    <w:p>
      <w:pPr>
        <w:spacing w:line="264" w:lineRule="auto" w:before="0"/>
        <w:ind w:left="804" w:right="846" w:firstLine="0"/>
        <w:jc w:val="left"/>
        <w:rPr>
          <w:sz w:val="22"/>
        </w:rPr>
      </w:pPr>
      <w:r>
        <w:rPr>
          <w:sz w:val="22"/>
        </w:rPr>
        <w:t>All homework assignments will be submitted on Brightspace. All submissions must be in PDF format, and each assignment should be submitted as a single PDF file. </w:t>
      </w:r>
      <w:r>
        <w:rPr>
          <w:b/>
          <w:sz w:val="22"/>
        </w:rPr>
        <w:t>You are responsible for ensuring that you have uploaded the correct PDF file and that the uploaded PDF file displays correctly in Brightspace. Carefully check your uploaded file after submission. </w:t>
      </w:r>
      <w:r>
        <w:rPr>
          <w:sz w:val="22"/>
        </w:rPr>
        <w:t>We will not</w:t>
      </w:r>
      <w:r>
        <w:rPr>
          <w:spacing w:val="-4"/>
          <w:sz w:val="22"/>
        </w:rPr>
        <w:t> </w:t>
      </w:r>
      <w:r>
        <w:rPr>
          <w:sz w:val="22"/>
        </w:rPr>
        <w:t>allow</w:t>
      </w:r>
      <w:r>
        <w:rPr>
          <w:spacing w:val="-4"/>
          <w:sz w:val="22"/>
        </w:rPr>
        <w:t> </w:t>
      </w:r>
      <w:r>
        <w:rPr>
          <w:sz w:val="22"/>
        </w:rPr>
        <w:t>re-submissions</w:t>
      </w:r>
      <w:r>
        <w:rPr>
          <w:spacing w:val="-4"/>
          <w:sz w:val="22"/>
        </w:rPr>
        <w:t> </w:t>
      </w:r>
      <w:r>
        <w:rPr>
          <w:sz w:val="22"/>
        </w:rPr>
        <w:t>after</w:t>
      </w:r>
      <w:r>
        <w:rPr>
          <w:spacing w:val="-4"/>
          <w:sz w:val="22"/>
        </w:rPr>
        <w:t> </w:t>
      </w:r>
      <w:r>
        <w:rPr>
          <w:sz w:val="22"/>
        </w:rPr>
        <w:t>the</w:t>
      </w:r>
      <w:r>
        <w:rPr>
          <w:spacing w:val="-4"/>
          <w:sz w:val="22"/>
        </w:rPr>
        <w:t> </w:t>
      </w:r>
      <w:r>
        <w:rPr>
          <w:sz w:val="22"/>
        </w:rPr>
        <w:t>due</w:t>
      </w:r>
      <w:r>
        <w:rPr>
          <w:spacing w:val="-4"/>
          <w:sz w:val="22"/>
        </w:rPr>
        <w:t> </w:t>
      </w:r>
      <w:r>
        <w:rPr>
          <w:sz w:val="22"/>
        </w:rPr>
        <w:t>date</w:t>
      </w:r>
      <w:r>
        <w:rPr>
          <w:spacing w:val="-4"/>
          <w:sz w:val="22"/>
        </w:rPr>
        <w:t> </w:t>
      </w:r>
      <w:r>
        <w:rPr>
          <w:sz w:val="22"/>
        </w:rPr>
        <w:t>has</w:t>
      </w:r>
      <w:r>
        <w:rPr>
          <w:spacing w:val="-4"/>
          <w:sz w:val="22"/>
        </w:rPr>
        <w:t> </w:t>
      </w:r>
      <w:r>
        <w:rPr>
          <w:sz w:val="22"/>
        </w:rPr>
        <w:t>elapsed,</w:t>
      </w:r>
      <w:r>
        <w:rPr>
          <w:spacing w:val="-4"/>
          <w:sz w:val="22"/>
        </w:rPr>
        <w:t> </w:t>
      </w:r>
      <w:r>
        <w:rPr>
          <w:sz w:val="22"/>
        </w:rPr>
        <w:t>so</w:t>
      </w:r>
      <w:r>
        <w:rPr>
          <w:spacing w:val="-4"/>
          <w:sz w:val="22"/>
        </w:rPr>
        <w:t> </w:t>
      </w:r>
      <w:r>
        <w:rPr>
          <w:sz w:val="22"/>
        </w:rPr>
        <w:t>please</w:t>
      </w:r>
      <w:r>
        <w:rPr>
          <w:spacing w:val="-4"/>
          <w:sz w:val="22"/>
        </w:rPr>
        <w:t> </w:t>
      </w:r>
      <w:r>
        <w:rPr>
          <w:sz w:val="22"/>
        </w:rPr>
        <w:t>check</w:t>
      </w:r>
      <w:r>
        <w:rPr>
          <w:spacing w:val="-4"/>
          <w:sz w:val="22"/>
        </w:rPr>
        <w:t> </w:t>
      </w:r>
      <w:r>
        <w:rPr>
          <w:sz w:val="22"/>
        </w:rPr>
        <w:t>carefully when you submit.</w:t>
      </w:r>
    </w:p>
    <w:p>
      <w:pPr>
        <w:pStyle w:val="BodyText"/>
        <w:spacing w:before="26"/>
      </w:pPr>
    </w:p>
    <w:p>
      <w:pPr>
        <w:pStyle w:val="BodyText"/>
        <w:spacing w:before="1"/>
        <w:ind w:left="804"/>
      </w:pPr>
      <w:r>
        <w:rPr/>
        <w:t>Your</w:t>
      </w:r>
      <w:r>
        <w:rPr>
          <w:spacing w:val="-7"/>
        </w:rPr>
        <w:t> </w:t>
      </w:r>
      <w:r>
        <w:rPr/>
        <w:t>lowest</w:t>
      </w:r>
      <w:r>
        <w:rPr>
          <w:spacing w:val="-5"/>
        </w:rPr>
        <w:t> </w:t>
      </w:r>
      <w:r>
        <w:rPr/>
        <w:t>homework</w:t>
      </w:r>
      <w:r>
        <w:rPr>
          <w:spacing w:val="-5"/>
        </w:rPr>
        <w:t> </w:t>
      </w:r>
      <w:r>
        <w:rPr/>
        <w:t>grade</w:t>
      </w:r>
      <w:r>
        <w:rPr>
          <w:spacing w:val="-5"/>
        </w:rPr>
        <w:t> </w:t>
      </w:r>
      <w:r>
        <w:rPr/>
        <w:t>will</w:t>
      </w:r>
      <w:r>
        <w:rPr>
          <w:spacing w:val="-5"/>
        </w:rPr>
        <w:t> </w:t>
      </w:r>
      <w:r>
        <w:rPr/>
        <w:t>be</w:t>
      </w:r>
      <w:r>
        <w:rPr>
          <w:spacing w:val="-4"/>
        </w:rPr>
        <w:t> </w:t>
      </w:r>
      <w:r>
        <w:rPr>
          <w:spacing w:val="-2"/>
        </w:rPr>
        <w:t>dropped.</w:t>
      </w:r>
    </w:p>
    <w:p>
      <w:pPr>
        <w:pStyle w:val="BodyText"/>
        <w:spacing w:before="52"/>
      </w:pPr>
    </w:p>
    <w:p>
      <w:pPr>
        <w:pStyle w:val="Heading1"/>
        <w:numPr>
          <w:ilvl w:val="0"/>
          <w:numId w:val="1"/>
        </w:numPr>
        <w:tabs>
          <w:tab w:pos="1118" w:val="left" w:leader="none"/>
        </w:tabs>
        <w:spacing w:line="240" w:lineRule="auto" w:before="0" w:after="0"/>
        <w:ind w:left="1118" w:right="0" w:hanging="314"/>
        <w:jc w:val="left"/>
      </w:pPr>
      <w:r>
        <w:rPr/>
        <w:t>Late</w:t>
      </w:r>
      <w:r>
        <w:rPr>
          <w:spacing w:val="-9"/>
        </w:rPr>
        <w:t> </w:t>
      </w:r>
      <w:r>
        <w:rPr/>
        <w:t>Homework</w:t>
      </w:r>
      <w:r>
        <w:rPr>
          <w:spacing w:val="-7"/>
        </w:rPr>
        <w:t> </w:t>
      </w:r>
      <w:r>
        <w:rPr>
          <w:spacing w:val="-2"/>
        </w:rPr>
        <w:t>Policy</w:t>
      </w:r>
    </w:p>
    <w:p>
      <w:pPr>
        <w:pStyle w:val="BodyText"/>
        <w:spacing w:line="264" w:lineRule="auto" w:before="35"/>
        <w:ind w:left="804" w:right="965"/>
        <w:jc w:val="both"/>
        <w:rPr>
          <w:b/>
        </w:rPr>
      </w:pPr>
      <w:r>
        <w:rPr/>
        <w:t>Each</w:t>
      </w:r>
      <w:r>
        <w:rPr>
          <w:spacing w:val="-3"/>
        </w:rPr>
        <w:t> </w:t>
      </w:r>
      <w:r>
        <w:rPr/>
        <w:t>student</w:t>
      </w:r>
      <w:r>
        <w:rPr>
          <w:spacing w:val="-3"/>
        </w:rPr>
        <w:t> </w:t>
      </w:r>
      <w:r>
        <w:rPr/>
        <w:t>is</w:t>
      </w:r>
      <w:r>
        <w:rPr>
          <w:spacing w:val="-3"/>
        </w:rPr>
        <w:t> </w:t>
      </w:r>
      <w:r>
        <w:rPr/>
        <w:t>given</w:t>
      </w:r>
      <w:r>
        <w:rPr>
          <w:spacing w:val="-3"/>
        </w:rPr>
        <w:t> </w:t>
      </w:r>
      <w:r>
        <w:rPr/>
        <w:t>two</w:t>
      </w:r>
      <w:r>
        <w:rPr>
          <w:spacing w:val="-3"/>
        </w:rPr>
        <w:t> </w:t>
      </w:r>
      <w:r>
        <w:rPr/>
        <w:t>“late</w:t>
      </w:r>
      <w:r>
        <w:rPr>
          <w:spacing w:val="-3"/>
        </w:rPr>
        <w:t> </w:t>
      </w:r>
      <w:r>
        <w:rPr/>
        <w:t>days”</w:t>
      </w:r>
      <w:r>
        <w:rPr>
          <w:spacing w:val="-3"/>
        </w:rPr>
        <w:t> </w:t>
      </w:r>
      <w:r>
        <w:rPr/>
        <w:t>for</w:t>
      </w:r>
      <w:r>
        <w:rPr>
          <w:spacing w:val="-3"/>
        </w:rPr>
        <w:t> </w:t>
      </w:r>
      <w:r>
        <w:rPr/>
        <w:t>homework</w:t>
      </w:r>
      <w:r>
        <w:rPr>
          <w:spacing w:val="-3"/>
        </w:rPr>
        <w:t> </w:t>
      </w:r>
      <w:r>
        <w:rPr/>
        <w:t>assignments.</w:t>
      </w:r>
      <w:r>
        <w:rPr>
          <w:spacing w:val="-2"/>
        </w:rPr>
        <w:t> </w:t>
      </w:r>
      <w:r>
        <w:rPr/>
        <w:t>Each</w:t>
      </w:r>
      <w:r>
        <w:rPr>
          <w:spacing w:val="-3"/>
        </w:rPr>
        <w:t> </w:t>
      </w:r>
      <w:r>
        <w:rPr/>
        <w:t>late</w:t>
      </w:r>
      <w:r>
        <w:rPr>
          <w:spacing w:val="-3"/>
        </w:rPr>
        <w:t> </w:t>
      </w:r>
      <w:r>
        <w:rPr/>
        <w:t>day can</w:t>
      </w:r>
      <w:r>
        <w:rPr>
          <w:spacing w:val="-3"/>
        </w:rPr>
        <w:t> </w:t>
      </w:r>
      <w:r>
        <w:rPr/>
        <w:t>be</w:t>
      </w:r>
      <w:r>
        <w:rPr>
          <w:spacing w:val="-3"/>
        </w:rPr>
        <w:t> </w:t>
      </w:r>
      <w:r>
        <w:rPr/>
        <w:t>used</w:t>
      </w:r>
      <w:r>
        <w:rPr>
          <w:spacing w:val="-3"/>
        </w:rPr>
        <w:t> </w:t>
      </w:r>
      <w:r>
        <w:rPr/>
        <w:t>to</w:t>
      </w:r>
      <w:r>
        <w:rPr>
          <w:spacing w:val="-3"/>
        </w:rPr>
        <w:t> </w:t>
      </w:r>
      <w:r>
        <w:rPr/>
        <w:t>turn</w:t>
      </w:r>
      <w:r>
        <w:rPr>
          <w:spacing w:val="-3"/>
        </w:rPr>
        <w:t> </w:t>
      </w:r>
      <w:r>
        <w:rPr/>
        <w:t>in</w:t>
      </w:r>
      <w:r>
        <w:rPr>
          <w:spacing w:val="-3"/>
        </w:rPr>
        <w:t> </w:t>
      </w:r>
      <w:r>
        <w:rPr/>
        <w:t>one</w:t>
      </w:r>
      <w:r>
        <w:rPr>
          <w:spacing w:val="-3"/>
        </w:rPr>
        <w:t> </w:t>
      </w:r>
      <w:r>
        <w:rPr/>
        <w:t>homework</w:t>
      </w:r>
      <w:r>
        <w:rPr>
          <w:spacing w:val="-3"/>
        </w:rPr>
        <w:t> </w:t>
      </w:r>
      <w:r>
        <w:rPr/>
        <w:t>assignment</w:t>
      </w:r>
      <w:r>
        <w:rPr>
          <w:spacing w:val="-3"/>
        </w:rPr>
        <w:t> </w:t>
      </w:r>
      <w:r>
        <w:rPr/>
        <w:t>one</w:t>
      </w:r>
      <w:r>
        <w:rPr>
          <w:spacing w:val="-3"/>
        </w:rPr>
        <w:t> </w:t>
      </w:r>
      <w:r>
        <w:rPr/>
        <w:t>day</w:t>
      </w:r>
      <w:r>
        <w:rPr>
          <w:spacing w:val="-3"/>
        </w:rPr>
        <w:t> </w:t>
      </w:r>
      <w:r>
        <w:rPr/>
        <w:t>late.</w:t>
      </w:r>
      <w:r>
        <w:rPr>
          <w:spacing w:val="-3"/>
        </w:rPr>
        <w:t> </w:t>
      </w:r>
      <w:r>
        <w:rPr/>
        <w:t>You</w:t>
      </w:r>
      <w:r>
        <w:rPr>
          <w:spacing w:val="-3"/>
        </w:rPr>
        <w:t> </w:t>
      </w:r>
      <w:r>
        <w:rPr/>
        <w:t>may</w:t>
      </w:r>
      <w:r>
        <w:rPr>
          <w:spacing w:val="-3"/>
        </w:rPr>
        <w:t> </w:t>
      </w:r>
      <w:r>
        <w:rPr/>
        <w:t>not</w:t>
      </w:r>
      <w:r>
        <w:rPr>
          <w:spacing w:val="-3"/>
        </w:rPr>
        <w:t> </w:t>
      </w:r>
      <w:r>
        <w:rPr/>
        <w:t>use both late days on one assignment. </w:t>
      </w:r>
      <w:r>
        <w:rPr>
          <w:b/>
        </w:rPr>
        <w:t>Late days may not be used on labs.</w:t>
      </w:r>
    </w:p>
    <w:p>
      <w:pPr>
        <w:pStyle w:val="BodyText"/>
        <w:spacing w:before="26"/>
        <w:rPr>
          <w:b/>
        </w:rPr>
      </w:pPr>
    </w:p>
    <w:p>
      <w:pPr>
        <w:spacing w:line="264" w:lineRule="auto" w:before="0"/>
        <w:ind w:left="804" w:right="976" w:firstLine="0"/>
        <w:jc w:val="left"/>
        <w:rPr>
          <w:b/>
          <w:sz w:val="22"/>
        </w:rPr>
      </w:pPr>
      <w:r>
        <w:rPr>
          <w:sz w:val="22"/>
        </w:rPr>
        <w:t>Homework assignments are due at the beginning of class (5:30pm). Any assignment</w:t>
      </w:r>
      <w:r>
        <w:rPr>
          <w:spacing w:val="-3"/>
          <w:sz w:val="22"/>
        </w:rPr>
        <w:t> </w:t>
      </w:r>
      <w:r>
        <w:rPr>
          <w:sz w:val="22"/>
        </w:rPr>
        <w:t>turned</w:t>
      </w:r>
      <w:r>
        <w:rPr>
          <w:spacing w:val="-3"/>
          <w:sz w:val="22"/>
        </w:rPr>
        <w:t> </w:t>
      </w:r>
      <w:r>
        <w:rPr>
          <w:sz w:val="22"/>
        </w:rPr>
        <w:t>in</w:t>
      </w:r>
      <w:r>
        <w:rPr>
          <w:spacing w:val="-4"/>
          <w:sz w:val="22"/>
        </w:rPr>
        <w:t> </w:t>
      </w:r>
      <w:r>
        <w:rPr>
          <w:b/>
          <w:sz w:val="22"/>
        </w:rPr>
        <w:t>after</w:t>
      </w:r>
      <w:r>
        <w:rPr>
          <w:b/>
          <w:spacing w:val="-3"/>
          <w:sz w:val="22"/>
        </w:rPr>
        <w:t> </w:t>
      </w:r>
      <w:r>
        <w:rPr>
          <w:b/>
          <w:sz w:val="22"/>
        </w:rPr>
        <w:t>5:45pm</w:t>
      </w:r>
      <w:r>
        <w:rPr>
          <w:b/>
          <w:spacing w:val="-3"/>
          <w:sz w:val="22"/>
        </w:rPr>
        <w:t> </w:t>
      </w:r>
      <w:r>
        <w:rPr>
          <w:sz w:val="22"/>
        </w:rPr>
        <w:t>will</w:t>
      </w:r>
      <w:r>
        <w:rPr>
          <w:spacing w:val="-3"/>
          <w:sz w:val="22"/>
        </w:rPr>
        <w:t> </w:t>
      </w:r>
      <w:r>
        <w:rPr>
          <w:sz w:val="22"/>
        </w:rPr>
        <w:t>be</w:t>
      </w:r>
      <w:r>
        <w:rPr>
          <w:spacing w:val="-3"/>
          <w:sz w:val="22"/>
        </w:rPr>
        <w:t> </w:t>
      </w:r>
      <w:r>
        <w:rPr>
          <w:sz w:val="22"/>
        </w:rPr>
        <w:t>considered</w:t>
      </w:r>
      <w:r>
        <w:rPr>
          <w:spacing w:val="-3"/>
          <w:sz w:val="22"/>
        </w:rPr>
        <w:t> </w:t>
      </w:r>
      <w:r>
        <w:rPr>
          <w:sz w:val="22"/>
        </w:rPr>
        <w:t>one</w:t>
      </w:r>
      <w:r>
        <w:rPr>
          <w:spacing w:val="-3"/>
          <w:sz w:val="22"/>
        </w:rPr>
        <w:t> </w:t>
      </w:r>
      <w:r>
        <w:rPr>
          <w:sz w:val="22"/>
        </w:rPr>
        <w:t>day</w:t>
      </w:r>
      <w:r>
        <w:rPr>
          <w:spacing w:val="-3"/>
          <w:sz w:val="22"/>
        </w:rPr>
        <w:t> </w:t>
      </w:r>
      <w:r>
        <w:rPr>
          <w:sz w:val="22"/>
        </w:rPr>
        <w:t>late.</w:t>
      </w:r>
      <w:r>
        <w:rPr>
          <w:spacing w:val="-4"/>
          <w:sz w:val="22"/>
        </w:rPr>
        <w:t> </w:t>
      </w:r>
      <w:r>
        <w:rPr>
          <w:b/>
          <w:sz w:val="22"/>
        </w:rPr>
        <w:t>If</w:t>
      </w:r>
      <w:r>
        <w:rPr>
          <w:b/>
          <w:spacing w:val="-3"/>
          <w:sz w:val="22"/>
        </w:rPr>
        <w:t> </w:t>
      </w:r>
      <w:r>
        <w:rPr>
          <w:b/>
          <w:sz w:val="22"/>
        </w:rPr>
        <w:t>you</w:t>
      </w:r>
      <w:r>
        <w:rPr>
          <w:b/>
          <w:spacing w:val="-3"/>
          <w:sz w:val="22"/>
        </w:rPr>
        <w:t> </w:t>
      </w:r>
      <w:r>
        <w:rPr>
          <w:b/>
          <w:sz w:val="22"/>
        </w:rPr>
        <w:t>are out of late days, no late homework will be accepted.</w:t>
      </w:r>
    </w:p>
    <w:p>
      <w:pPr>
        <w:pStyle w:val="BodyText"/>
        <w:spacing w:before="25"/>
        <w:rPr>
          <w:b/>
        </w:rPr>
      </w:pPr>
    </w:p>
    <w:p>
      <w:pPr>
        <w:pStyle w:val="BodyText"/>
        <w:spacing w:line="264" w:lineRule="auto" w:before="1"/>
        <w:ind w:left="804" w:right="803"/>
      </w:pPr>
      <w:r>
        <w:rPr/>
        <w:t>Each calendar day counts as one late day. For example, if an assignment is due Thursday</w:t>
      </w:r>
      <w:r>
        <w:rPr>
          <w:spacing w:val="-3"/>
        </w:rPr>
        <w:t> </w:t>
      </w:r>
      <w:r>
        <w:rPr/>
        <w:t>at</w:t>
      </w:r>
      <w:r>
        <w:rPr>
          <w:spacing w:val="-3"/>
        </w:rPr>
        <w:t> </w:t>
      </w:r>
      <w:r>
        <w:rPr/>
        <w:t>5:30pm,</w:t>
      </w:r>
      <w:r>
        <w:rPr>
          <w:spacing w:val="-3"/>
        </w:rPr>
        <w:t> </w:t>
      </w:r>
      <w:r>
        <w:rPr/>
        <w:t>you</w:t>
      </w:r>
      <w:r>
        <w:rPr>
          <w:spacing w:val="-3"/>
        </w:rPr>
        <w:t> </w:t>
      </w:r>
      <w:r>
        <w:rPr/>
        <w:t>may</w:t>
      </w:r>
      <w:r>
        <w:rPr>
          <w:spacing w:val="-3"/>
        </w:rPr>
        <w:t> </w:t>
      </w:r>
      <w:r>
        <w:rPr/>
        <w:t>turn</w:t>
      </w:r>
      <w:r>
        <w:rPr>
          <w:spacing w:val="-3"/>
        </w:rPr>
        <w:t> </w:t>
      </w:r>
      <w:r>
        <w:rPr/>
        <w:t>it</w:t>
      </w:r>
      <w:r>
        <w:rPr>
          <w:spacing w:val="-3"/>
        </w:rPr>
        <w:t> </w:t>
      </w:r>
      <w:r>
        <w:rPr/>
        <w:t>in</w:t>
      </w:r>
      <w:r>
        <w:rPr>
          <w:spacing w:val="-4"/>
        </w:rPr>
        <w:t> </w:t>
      </w:r>
      <w:r>
        <w:rPr/>
        <w:t>on</w:t>
      </w:r>
      <w:r>
        <w:rPr>
          <w:spacing w:val="-3"/>
        </w:rPr>
        <w:t> </w:t>
      </w:r>
      <w:r>
        <w:rPr/>
        <w:t>Brightspace</w:t>
      </w:r>
      <w:r>
        <w:rPr>
          <w:spacing w:val="-3"/>
        </w:rPr>
        <w:t> </w:t>
      </w:r>
      <w:r>
        <w:rPr/>
        <w:t>by</w:t>
      </w:r>
      <w:r>
        <w:rPr>
          <w:spacing w:val="-3"/>
        </w:rPr>
        <w:t> </w:t>
      </w:r>
      <w:r>
        <w:rPr/>
        <w:t>5:30pm</w:t>
      </w:r>
      <w:r>
        <w:rPr>
          <w:spacing w:val="-3"/>
        </w:rPr>
        <w:t> </w:t>
      </w:r>
      <w:r>
        <w:rPr/>
        <w:t>on</w:t>
      </w:r>
      <w:r>
        <w:rPr>
          <w:spacing w:val="-3"/>
        </w:rPr>
        <w:t> </w:t>
      </w:r>
      <w:r>
        <w:rPr/>
        <w:t>Friday</w:t>
      </w:r>
      <w:r>
        <w:rPr>
          <w:spacing w:val="-3"/>
        </w:rPr>
        <w:t> </w:t>
      </w:r>
      <w:r>
        <w:rPr/>
        <w:t>with one late day. To submit a homework late, simply submit it on Brightspace before the 24-hour late period has ended.</w:t>
      </w:r>
    </w:p>
    <w:p>
      <w:pPr>
        <w:pStyle w:val="BodyText"/>
        <w:spacing w:before="25"/>
      </w:pPr>
    </w:p>
    <w:p>
      <w:pPr>
        <w:pStyle w:val="BodyText"/>
        <w:spacing w:line="264" w:lineRule="auto"/>
        <w:ind w:left="804" w:right="863"/>
        <w:jc w:val="both"/>
      </w:pPr>
      <w:r>
        <w:rPr/>
        <w:t>You</w:t>
      </w:r>
      <w:r>
        <w:rPr>
          <w:spacing w:val="-3"/>
        </w:rPr>
        <w:t> </w:t>
      </w:r>
      <w:r>
        <w:rPr/>
        <w:t>can</w:t>
      </w:r>
      <w:r>
        <w:rPr>
          <w:spacing w:val="-3"/>
        </w:rPr>
        <w:t> </w:t>
      </w:r>
      <w:r>
        <w:rPr/>
        <w:t>check</w:t>
      </w:r>
      <w:r>
        <w:rPr>
          <w:spacing w:val="-3"/>
        </w:rPr>
        <w:t> </w:t>
      </w:r>
      <w:r>
        <w:rPr/>
        <w:t>the</w:t>
      </w:r>
      <w:r>
        <w:rPr>
          <w:spacing w:val="-3"/>
        </w:rPr>
        <w:t> </w:t>
      </w:r>
      <w:r>
        <w:rPr/>
        <w:t>number</w:t>
      </w:r>
      <w:r>
        <w:rPr>
          <w:spacing w:val="-3"/>
        </w:rPr>
        <w:t> </w:t>
      </w:r>
      <w:r>
        <w:rPr/>
        <w:t>of</w:t>
      </w:r>
      <w:r>
        <w:rPr>
          <w:spacing w:val="-3"/>
        </w:rPr>
        <w:t> </w:t>
      </w:r>
      <w:r>
        <w:rPr/>
        <w:t>late</w:t>
      </w:r>
      <w:r>
        <w:rPr>
          <w:spacing w:val="-3"/>
        </w:rPr>
        <w:t> </w:t>
      </w:r>
      <w:r>
        <w:rPr/>
        <w:t>days</w:t>
      </w:r>
      <w:r>
        <w:rPr>
          <w:spacing w:val="-3"/>
        </w:rPr>
        <w:t> </w:t>
      </w:r>
      <w:r>
        <w:rPr/>
        <w:t>you</w:t>
      </w:r>
      <w:r>
        <w:rPr>
          <w:spacing w:val="-3"/>
        </w:rPr>
        <w:t> </w:t>
      </w:r>
      <w:r>
        <w:rPr/>
        <w:t>have</w:t>
      </w:r>
      <w:r>
        <w:rPr>
          <w:spacing w:val="-3"/>
        </w:rPr>
        <w:t> </w:t>
      </w:r>
      <w:r>
        <w:rPr/>
        <w:t>remaining</w:t>
      </w:r>
      <w:r>
        <w:rPr>
          <w:spacing w:val="-3"/>
        </w:rPr>
        <w:t> </w:t>
      </w:r>
      <w:r>
        <w:rPr/>
        <w:t>on</w:t>
      </w:r>
      <w:r>
        <w:rPr>
          <w:spacing w:val="-7"/>
        </w:rPr>
        <w:t> </w:t>
      </w:r>
      <w:r>
        <w:rPr/>
        <w:t>Brightspace.</w:t>
      </w:r>
      <w:r>
        <w:rPr>
          <w:spacing w:val="-3"/>
        </w:rPr>
        <w:t> </w:t>
      </w:r>
      <w:r>
        <w:rPr/>
        <w:t>(It</w:t>
      </w:r>
      <w:r>
        <w:rPr>
          <w:spacing w:val="-3"/>
        </w:rPr>
        <w:t> </w:t>
      </w:r>
      <w:r>
        <w:rPr/>
        <w:t>is listed in the Gradebook section.)</w:t>
      </w:r>
    </w:p>
    <w:p>
      <w:pPr>
        <w:pStyle w:val="BodyText"/>
        <w:spacing w:before="27"/>
      </w:pPr>
    </w:p>
    <w:p>
      <w:pPr>
        <w:pStyle w:val="Heading1"/>
        <w:numPr>
          <w:ilvl w:val="0"/>
          <w:numId w:val="1"/>
        </w:numPr>
        <w:tabs>
          <w:tab w:pos="1118" w:val="left" w:leader="none"/>
        </w:tabs>
        <w:spacing w:line="240" w:lineRule="auto" w:before="1" w:after="0"/>
        <w:ind w:left="1118" w:right="0" w:hanging="314"/>
        <w:jc w:val="left"/>
      </w:pPr>
      <w:r>
        <w:rPr/>
        <w:t>Collaboration</w:t>
      </w:r>
      <w:r>
        <w:rPr>
          <w:spacing w:val="-13"/>
        </w:rPr>
        <w:t> </w:t>
      </w:r>
      <w:r>
        <w:rPr>
          <w:spacing w:val="-2"/>
        </w:rPr>
        <w:t>Policy</w:t>
      </w:r>
    </w:p>
    <w:p>
      <w:pPr>
        <w:pStyle w:val="BodyText"/>
        <w:spacing w:line="264" w:lineRule="auto" w:before="35"/>
        <w:ind w:left="804" w:right="976"/>
      </w:pPr>
      <w:r>
        <w:rPr/>
        <w:t>Homework assignments and labs are to be completed individually. You may </w:t>
      </w:r>
      <w:r>
        <w:rPr>
          <w:i/>
        </w:rPr>
        <w:t>discuss </w:t>
      </w:r>
      <w:r>
        <w:rPr/>
        <w:t>them with your classmates. (In fact, you are encouraged to do so.) However, you must write up your own solution individually without any help from</w:t>
      </w:r>
      <w:r>
        <w:rPr>
          <w:spacing w:val="-3"/>
        </w:rPr>
        <w:t> </w:t>
      </w:r>
      <w:r>
        <w:rPr/>
        <w:t>any</w:t>
      </w:r>
      <w:r>
        <w:rPr>
          <w:spacing w:val="-3"/>
        </w:rPr>
        <w:t> </w:t>
      </w:r>
      <w:r>
        <w:rPr/>
        <w:t>other</w:t>
      </w:r>
      <w:r>
        <w:rPr>
          <w:spacing w:val="-3"/>
        </w:rPr>
        <w:t> </w:t>
      </w:r>
      <w:r>
        <w:rPr/>
        <w:t>person.</w:t>
      </w:r>
      <w:r>
        <w:rPr>
          <w:spacing w:val="-1"/>
        </w:rPr>
        <w:t> </w:t>
      </w:r>
      <w:r>
        <w:rPr/>
        <w:t>For</w:t>
      </w:r>
      <w:r>
        <w:rPr>
          <w:spacing w:val="-3"/>
        </w:rPr>
        <w:t> </w:t>
      </w:r>
      <w:r>
        <w:rPr/>
        <w:t>labs,</w:t>
      </w:r>
      <w:r>
        <w:rPr>
          <w:spacing w:val="-3"/>
        </w:rPr>
        <w:t> </w:t>
      </w:r>
      <w:r>
        <w:rPr/>
        <w:t>you</w:t>
      </w:r>
      <w:r>
        <w:rPr>
          <w:spacing w:val="-3"/>
        </w:rPr>
        <w:t> </w:t>
      </w:r>
      <w:r>
        <w:rPr/>
        <w:t>may</w:t>
      </w:r>
      <w:r>
        <w:rPr>
          <w:spacing w:val="-3"/>
        </w:rPr>
        <w:t> </w:t>
      </w:r>
      <w:r>
        <w:rPr/>
        <w:t>not</w:t>
      </w:r>
      <w:r>
        <w:rPr>
          <w:spacing w:val="-3"/>
        </w:rPr>
        <w:t> </w:t>
      </w:r>
      <w:r>
        <w:rPr/>
        <w:t>share</w:t>
      </w:r>
      <w:r>
        <w:rPr>
          <w:spacing w:val="-3"/>
        </w:rPr>
        <w:t> </w:t>
      </w:r>
      <w:r>
        <w:rPr/>
        <w:t>files</w:t>
      </w:r>
      <w:r>
        <w:rPr>
          <w:spacing w:val="-3"/>
        </w:rPr>
        <w:t> </w:t>
      </w:r>
      <w:r>
        <w:rPr/>
        <w:t>with</w:t>
      </w:r>
      <w:r>
        <w:rPr>
          <w:spacing w:val="-3"/>
        </w:rPr>
        <w:t> </w:t>
      </w:r>
      <w:r>
        <w:rPr/>
        <w:t>other</w:t>
      </w:r>
      <w:r>
        <w:rPr>
          <w:spacing w:val="-3"/>
        </w:rPr>
        <w:t> </w:t>
      </w:r>
      <w:r>
        <w:rPr/>
        <w:t>students</w:t>
      </w:r>
      <w:r>
        <w:rPr>
          <w:spacing w:val="-3"/>
        </w:rPr>
        <w:t> </w:t>
      </w:r>
      <w:r>
        <w:rPr/>
        <w:t>in the group.</w:t>
      </w:r>
    </w:p>
    <w:p>
      <w:pPr>
        <w:pStyle w:val="BodyText"/>
        <w:spacing w:before="26"/>
      </w:pPr>
    </w:p>
    <w:p>
      <w:pPr>
        <w:pStyle w:val="BodyText"/>
        <w:spacing w:line="264" w:lineRule="auto"/>
        <w:ind w:left="804" w:right="836"/>
      </w:pPr>
      <w:r>
        <w:rPr/>
        <w:t>For example, it is fine if you and a friend discuss a problem together, and then separately work out the details and write your own separate solutions. On the other hand, it is not acceptable to share written solutions with another person or to</w:t>
      </w:r>
      <w:r>
        <w:rPr>
          <w:spacing w:val="-3"/>
        </w:rPr>
        <w:t> </w:t>
      </w:r>
      <w:r>
        <w:rPr/>
        <w:t>create</w:t>
      </w:r>
      <w:r>
        <w:rPr>
          <w:spacing w:val="-3"/>
        </w:rPr>
        <w:t> </w:t>
      </w:r>
      <w:r>
        <w:rPr/>
        <w:t>the</w:t>
      </w:r>
      <w:r>
        <w:rPr>
          <w:spacing w:val="-3"/>
        </w:rPr>
        <w:t> </w:t>
      </w:r>
      <w:r>
        <w:rPr/>
        <w:t>written</w:t>
      </w:r>
      <w:r>
        <w:rPr>
          <w:spacing w:val="-3"/>
        </w:rPr>
        <w:t> </w:t>
      </w:r>
      <w:r>
        <w:rPr/>
        <w:t>solutions</w:t>
      </w:r>
      <w:r>
        <w:rPr>
          <w:spacing w:val="-3"/>
        </w:rPr>
        <w:t> </w:t>
      </w:r>
      <w:r>
        <w:rPr/>
        <w:t>together.</w:t>
      </w:r>
      <w:r>
        <w:rPr>
          <w:spacing w:val="-3"/>
        </w:rPr>
        <w:t> </w:t>
      </w:r>
      <w:r>
        <w:rPr/>
        <w:t>In</w:t>
      </w:r>
      <w:r>
        <w:rPr>
          <w:spacing w:val="-3"/>
        </w:rPr>
        <w:t> </w:t>
      </w:r>
      <w:r>
        <w:rPr/>
        <w:t>other</w:t>
      </w:r>
      <w:r>
        <w:rPr>
          <w:spacing w:val="-3"/>
        </w:rPr>
        <w:t> </w:t>
      </w:r>
      <w:r>
        <w:rPr/>
        <w:t>words,</w:t>
      </w:r>
      <w:r>
        <w:rPr>
          <w:spacing w:val="-3"/>
        </w:rPr>
        <w:t> </w:t>
      </w:r>
      <w:r>
        <w:rPr/>
        <w:t>the</w:t>
      </w:r>
      <w:r>
        <w:rPr>
          <w:spacing w:val="-3"/>
        </w:rPr>
        <w:t> </w:t>
      </w:r>
      <w:r>
        <w:rPr/>
        <w:t>work</w:t>
      </w:r>
      <w:r>
        <w:rPr>
          <w:spacing w:val="-3"/>
        </w:rPr>
        <w:t> </w:t>
      </w:r>
      <w:r>
        <w:rPr/>
        <w:t>you</w:t>
      </w:r>
      <w:r>
        <w:rPr>
          <w:spacing w:val="-3"/>
        </w:rPr>
        <w:t> </w:t>
      </w:r>
      <w:r>
        <w:rPr/>
        <w:t>turn</w:t>
      </w:r>
      <w:r>
        <w:rPr>
          <w:spacing w:val="-3"/>
        </w:rPr>
        <w:t> </w:t>
      </w:r>
      <w:r>
        <w:rPr/>
        <w:t>in</w:t>
      </w:r>
      <w:r>
        <w:rPr>
          <w:spacing w:val="-3"/>
        </w:rPr>
        <w:t> </w:t>
      </w:r>
      <w:r>
        <w:rPr/>
        <w:t>must entirely be your own personal effort.</w:t>
      </w:r>
    </w:p>
    <w:p>
      <w:pPr>
        <w:spacing w:after="0" w:line="264" w:lineRule="auto"/>
        <w:sectPr>
          <w:pgSz w:w="12240" w:h="15840"/>
          <w:pgMar w:header="0" w:footer="1021" w:top="1380" w:bottom="1220" w:left="1720" w:right="1720"/>
        </w:sectPr>
      </w:pPr>
    </w:p>
    <w:p>
      <w:pPr>
        <w:pStyle w:val="BodyText"/>
        <w:spacing w:line="264" w:lineRule="auto" w:before="66"/>
        <w:ind w:left="804" w:right="803"/>
      </w:pPr>
      <w:r>
        <w:rPr/>
        <w:t>If you discuss homework problems with another person in the class, you must write</w:t>
      </w:r>
      <w:r>
        <w:rPr>
          <w:spacing w:val="-3"/>
        </w:rPr>
        <w:t> </w:t>
      </w:r>
      <w:r>
        <w:rPr/>
        <w:t>“I</w:t>
      </w:r>
      <w:r>
        <w:rPr>
          <w:spacing w:val="-3"/>
        </w:rPr>
        <w:t> </w:t>
      </w:r>
      <w:r>
        <w:rPr/>
        <w:t>discussed</w:t>
      </w:r>
      <w:r>
        <w:rPr>
          <w:spacing w:val="-3"/>
        </w:rPr>
        <w:t> </w:t>
      </w:r>
      <w:r>
        <w:rPr/>
        <w:t>this</w:t>
      </w:r>
      <w:r>
        <w:rPr>
          <w:spacing w:val="-3"/>
        </w:rPr>
        <w:t> </w:t>
      </w:r>
      <w:r>
        <w:rPr/>
        <w:t>assignment</w:t>
      </w:r>
      <w:r>
        <w:rPr>
          <w:spacing w:val="-3"/>
        </w:rPr>
        <w:t> </w:t>
      </w:r>
      <w:r>
        <w:rPr/>
        <w:t>with…”</w:t>
      </w:r>
      <w:r>
        <w:rPr>
          <w:spacing w:val="-3"/>
        </w:rPr>
        <w:t> </w:t>
      </w:r>
      <w:r>
        <w:rPr/>
        <w:t>and</w:t>
      </w:r>
      <w:r>
        <w:rPr>
          <w:spacing w:val="-3"/>
        </w:rPr>
        <w:t> </w:t>
      </w:r>
      <w:r>
        <w:rPr/>
        <w:t>include</w:t>
      </w:r>
      <w:r>
        <w:rPr>
          <w:spacing w:val="-3"/>
        </w:rPr>
        <w:t> </w:t>
      </w:r>
      <w:r>
        <w:rPr/>
        <w:t>the</w:t>
      </w:r>
      <w:r>
        <w:rPr>
          <w:spacing w:val="-3"/>
        </w:rPr>
        <w:t> </w:t>
      </w:r>
      <w:r>
        <w:rPr/>
        <w:t>name(s)</w:t>
      </w:r>
      <w:r>
        <w:rPr>
          <w:spacing w:val="-5"/>
        </w:rPr>
        <w:t> </w:t>
      </w:r>
      <w:r>
        <w:rPr/>
        <w:t>at</w:t>
      </w:r>
      <w:r>
        <w:rPr>
          <w:spacing w:val="-3"/>
        </w:rPr>
        <w:t> </w:t>
      </w:r>
      <w:r>
        <w:rPr/>
        <w:t>the</w:t>
      </w:r>
      <w:r>
        <w:rPr>
          <w:spacing w:val="-3"/>
        </w:rPr>
        <w:t> </w:t>
      </w:r>
      <w:r>
        <w:rPr/>
        <w:t>top</w:t>
      </w:r>
      <w:r>
        <w:rPr>
          <w:spacing w:val="-3"/>
        </w:rPr>
        <w:t> </w:t>
      </w:r>
      <w:r>
        <w:rPr/>
        <w:t>of the assignment.</w:t>
      </w:r>
    </w:p>
    <w:p>
      <w:pPr>
        <w:pStyle w:val="BodyText"/>
        <w:spacing w:before="25"/>
      </w:pPr>
    </w:p>
    <w:p>
      <w:pPr>
        <w:pStyle w:val="BodyText"/>
        <w:spacing w:line="264" w:lineRule="auto"/>
        <w:ind w:left="804" w:right="976"/>
      </w:pPr>
      <w:r>
        <w:rPr/>
        <w:t>Labs (and pre-lab assignments) will be completed with one partner. You and your</w:t>
      </w:r>
      <w:r>
        <w:rPr>
          <w:spacing w:val="-4"/>
        </w:rPr>
        <w:t> </w:t>
      </w:r>
      <w:r>
        <w:rPr/>
        <w:t>partner</w:t>
      </w:r>
      <w:r>
        <w:rPr>
          <w:spacing w:val="-4"/>
        </w:rPr>
        <w:t> </w:t>
      </w:r>
      <w:r>
        <w:rPr/>
        <w:t>should</w:t>
      </w:r>
      <w:r>
        <w:rPr>
          <w:spacing w:val="-4"/>
        </w:rPr>
        <w:t> </w:t>
      </w:r>
      <w:r>
        <w:rPr/>
        <w:t>work</w:t>
      </w:r>
      <w:r>
        <w:rPr>
          <w:spacing w:val="-4"/>
        </w:rPr>
        <w:t> </w:t>
      </w:r>
      <w:r>
        <w:rPr/>
        <w:t>cooperatively.</w:t>
      </w:r>
      <w:r>
        <w:rPr>
          <w:spacing w:val="-4"/>
        </w:rPr>
        <w:t> </w:t>
      </w:r>
      <w:r>
        <w:rPr/>
        <w:t>However,</w:t>
      </w:r>
      <w:r>
        <w:rPr>
          <w:spacing w:val="-4"/>
        </w:rPr>
        <w:t> </w:t>
      </w:r>
      <w:r>
        <w:rPr/>
        <w:t>you</w:t>
      </w:r>
      <w:r>
        <w:rPr>
          <w:spacing w:val="-4"/>
        </w:rPr>
        <w:t> </w:t>
      </w:r>
      <w:r>
        <w:rPr/>
        <w:t>may</w:t>
      </w:r>
      <w:r>
        <w:rPr>
          <w:spacing w:val="-4"/>
        </w:rPr>
        <w:t> </w:t>
      </w:r>
      <w:r>
        <w:rPr/>
        <w:t>not</w:t>
      </w:r>
      <w:r>
        <w:rPr>
          <w:spacing w:val="-4"/>
        </w:rPr>
        <w:t> </w:t>
      </w:r>
      <w:r>
        <w:rPr/>
        <w:t>collaborate</w:t>
      </w:r>
      <w:r>
        <w:rPr>
          <w:spacing w:val="-4"/>
        </w:rPr>
        <w:t> </w:t>
      </w:r>
      <w:r>
        <w:rPr/>
        <w:t>on labs or pre-labs with other groups.</w:t>
      </w:r>
    </w:p>
    <w:p>
      <w:pPr>
        <w:pStyle w:val="BodyText"/>
      </w:pPr>
    </w:p>
    <w:p>
      <w:pPr>
        <w:pStyle w:val="BodyText"/>
        <w:spacing w:before="63"/>
      </w:pPr>
    </w:p>
    <w:p>
      <w:pPr>
        <w:pStyle w:val="Heading1"/>
        <w:numPr>
          <w:ilvl w:val="0"/>
          <w:numId w:val="1"/>
        </w:numPr>
        <w:tabs>
          <w:tab w:pos="1280" w:val="left" w:leader="none"/>
        </w:tabs>
        <w:spacing w:line="240" w:lineRule="auto" w:before="0" w:after="0"/>
        <w:ind w:left="1280" w:right="0" w:hanging="476"/>
        <w:jc w:val="left"/>
      </w:pPr>
      <w:r>
        <w:rPr/>
        <w:t>Academic</w:t>
      </w:r>
      <w:r>
        <w:rPr>
          <w:spacing w:val="-10"/>
        </w:rPr>
        <w:t> </w:t>
      </w:r>
      <w:r>
        <w:rPr>
          <w:spacing w:val="-2"/>
        </w:rPr>
        <w:t>Honesty</w:t>
      </w:r>
    </w:p>
    <w:p>
      <w:pPr>
        <w:pStyle w:val="BodyText"/>
        <w:spacing w:line="264" w:lineRule="auto" w:before="40"/>
        <w:ind w:left="804"/>
      </w:pPr>
      <w:r>
        <w:rPr/>
        <w:t>Any</w:t>
      </w:r>
      <w:r>
        <w:rPr>
          <w:spacing w:val="-3"/>
        </w:rPr>
        <w:t> </w:t>
      </w:r>
      <w:r>
        <w:rPr/>
        <w:t>academic</w:t>
      </w:r>
      <w:r>
        <w:rPr>
          <w:spacing w:val="-3"/>
        </w:rPr>
        <w:t> </w:t>
      </w:r>
      <w:r>
        <w:rPr/>
        <w:t>dishonesty</w:t>
      </w:r>
      <w:r>
        <w:rPr>
          <w:spacing w:val="-3"/>
        </w:rPr>
        <w:t> </w:t>
      </w:r>
      <w:r>
        <w:rPr/>
        <w:t>on</w:t>
      </w:r>
      <w:r>
        <w:rPr>
          <w:spacing w:val="-4"/>
        </w:rPr>
        <w:t> </w:t>
      </w:r>
      <w:r>
        <w:rPr/>
        <w:t>a</w:t>
      </w:r>
      <w:r>
        <w:rPr>
          <w:spacing w:val="-3"/>
        </w:rPr>
        <w:t> </w:t>
      </w:r>
      <w:r>
        <w:rPr/>
        <w:t>homework</w:t>
      </w:r>
      <w:r>
        <w:rPr>
          <w:spacing w:val="-3"/>
        </w:rPr>
        <w:t> </w:t>
      </w:r>
      <w:r>
        <w:rPr/>
        <w:t>or</w:t>
      </w:r>
      <w:r>
        <w:rPr>
          <w:spacing w:val="-3"/>
        </w:rPr>
        <w:t> </w:t>
      </w:r>
      <w:r>
        <w:rPr/>
        <w:t>lab</w:t>
      </w:r>
      <w:r>
        <w:rPr>
          <w:spacing w:val="-3"/>
        </w:rPr>
        <w:t> </w:t>
      </w:r>
      <w:r>
        <w:rPr/>
        <w:t>will</w:t>
      </w:r>
      <w:r>
        <w:rPr>
          <w:spacing w:val="-3"/>
        </w:rPr>
        <w:t> </w:t>
      </w:r>
      <w:r>
        <w:rPr/>
        <w:t>result</w:t>
      </w:r>
      <w:r>
        <w:rPr>
          <w:spacing w:val="-3"/>
        </w:rPr>
        <w:t> </w:t>
      </w:r>
      <w:r>
        <w:rPr/>
        <w:t>in</w:t>
      </w:r>
      <w:r>
        <w:rPr>
          <w:spacing w:val="-3"/>
        </w:rPr>
        <w:t> </w:t>
      </w:r>
      <w:r>
        <w:rPr/>
        <w:t>a</w:t>
      </w:r>
      <w:r>
        <w:rPr>
          <w:spacing w:val="-3"/>
        </w:rPr>
        <w:t> </w:t>
      </w:r>
      <w:r>
        <w:rPr/>
        <w:t>zero</w:t>
      </w:r>
      <w:r>
        <w:rPr>
          <w:spacing w:val="-3"/>
        </w:rPr>
        <w:t> </w:t>
      </w:r>
      <w:r>
        <w:rPr/>
        <w:t>grade</w:t>
      </w:r>
      <w:r>
        <w:rPr>
          <w:spacing w:val="-3"/>
        </w:rPr>
        <w:t> </w:t>
      </w:r>
      <w:r>
        <w:rPr/>
        <w:t>for</w:t>
      </w:r>
      <w:r>
        <w:rPr>
          <w:spacing w:val="-3"/>
        </w:rPr>
        <w:t> </w:t>
      </w:r>
      <w:r>
        <w:rPr/>
        <w:t>the assignment for all parties involved.</w:t>
      </w:r>
    </w:p>
    <w:p>
      <w:pPr>
        <w:pStyle w:val="BodyText"/>
        <w:spacing w:before="20"/>
      </w:pPr>
    </w:p>
    <w:p>
      <w:pPr>
        <w:pStyle w:val="BodyText"/>
        <w:spacing w:line="264" w:lineRule="auto"/>
        <w:ind w:left="804" w:right="803"/>
      </w:pPr>
      <w:r>
        <w:rPr/>
        <w:t>All exam work must be entirely your own with no collaboration or outside materials/information.</w:t>
      </w:r>
      <w:r>
        <w:rPr>
          <w:spacing w:val="-5"/>
        </w:rPr>
        <w:t> </w:t>
      </w:r>
      <w:r>
        <w:rPr/>
        <w:t>Any</w:t>
      </w:r>
      <w:r>
        <w:rPr>
          <w:spacing w:val="-5"/>
        </w:rPr>
        <w:t> </w:t>
      </w:r>
      <w:r>
        <w:rPr/>
        <w:t>academic</w:t>
      </w:r>
      <w:r>
        <w:rPr>
          <w:spacing w:val="-5"/>
        </w:rPr>
        <w:t> </w:t>
      </w:r>
      <w:r>
        <w:rPr/>
        <w:t>dishonesty</w:t>
      </w:r>
      <w:r>
        <w:rPr>
          <w:spacing w:val="-5"/>
        </w:rPr>
        <w:t> </w:t>
      </w:r>
      <w:r>
        <w:rPr/>
        <w:t>on</w:t>
      </w:r>
      <w:r>
        <w:rPr>
          <w:spacing w:val="-5"/>
        </w:rPr>
        <w:t> </w:t>
      </w:r>
      <w:r>
        <w:rPr/>
        <w:t>the</w:t>
      </w:r>
      <w:r>
        <w:rPr>
          <w:spacing w:val="-5"/>
        </w:rPr>
        <w:t> </w:t>
      </w:r>
      <w:r>
        <w:rPr/>
        <w:t>midterm</w:t>
      </w:r>
      <w:r>
        <w:rPr>
          <w:spacing w:val="-5"/>
        </w:rPr>
        <w:t> </w:t>
      </w:r>
      <w:r>
        <w:rPr/>
        <w:t>exams</w:t>
      </w:r>
      <w:r>
        <w:rPr>
          <w:spacing w:val="-5"/>
        </w:rPr>
        <w:t> </w:t>
      </w:r>
      <w:r>
        <w:rPr/>
        <w:t>or</w:t>
      </w:r>
      <w:r>
        <w:rPr>
          <w:spacing w:val="-5"/>
        </w:rPr>
        <w:t> </w:t>
      </w:r>
      <w:r>
        <w:rPr/>
        <w:t>the final exam will result in failing the course. The case will be submitted to the College of Engineering’s Committee on Academic Standing and Appeals.</w:t>
      </w:r>
    </w:p>
    <w:p>
      <w:pPr>
        <w:pStyle w:val="BodyText"/>
        <w:spacing w:before="33"/>
      </w:pPr>
    </w:p>
    <w:p>
      <w:pPr>
        <w:pStyle w:val="Heading1"/>
        <w:numPr>
          <w:ilvl w:val="0"/>
          <w:numId w:val="1"/>
        </w:numPr>
        <w:tabs>
          <w:tab w:pos="1280" w:val="left" w:leader="none"/>
        </w:tabs>
        <w:spacing w:line="240" w:lineRule="auto" w:before="0" w:after="0"/>
        <w:ind w:left="1280" w:right="0" w:hanging="476"/>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0"/>
        <w:ind w:left="804" w:right="768"/>
      </w:pPr>
      <w:r>
        <w:rPr/>
        <w:t>We will be using Piazza for class discussion. The system is highly catered to getting</w:t>
      </w:r>
      <w:r>
        <w:rPr>
          <w:spacing w:val="-3"/>
        </w:rPr>
        <w:t> </w:t>
      </w:r>
      <w:r>
        <w:rPr/>
        <w:t>you</w:t>
      </w:r>
      <w:r>
        <w:rPr>
          <w:spacing w:val="-3"/>
        </w:rPr>
        <w:t> </w:t>
      </w:r>
      <w:r>
        <w:rPr/>
        <w:t>help</w:t>
      </w:r>
      <w:r>
        <w:rPr>
          <w:spacing w:val="-3"/>
        </w:rPr>
        <w:t> </w:t>
      </w:r>
      <w:r>
        <w:rPr/>
        <w:t>fast</w:t>
      </w:r>
      <w:r>
        <w:rPr>
          <w:spacing w:val="-2"/>
        </w:rPr>
        <w:t> </w:t>
      </w:r>
      <w:r>
        <w:rPr/>
        <w:t>and</w:t>
      </w:r>
      <w:r>
        <w:rPr>
          <w:spacing w:val="-3"/>
        </w:rPr>
        <w:t> </w:t>
      </w:r>
      <w:r>
        <w:rPr/>
        <w:t>efficiently</w:t>
      </w:r>
      <w:r>
        <w:rPr>
          <w:spacing w:val="-3"/>
        </w:rPr>
        <w:t> </w:t>
      </w:r>
      <w:r>
        <w:rPr/>
        <w:t>from</w:t>
      </w:r>
      <w:r>
        <w:rPr>
          <w:spacing w:val="-3"/>
        </w:rPr>
        <w:t> </w:t>
      </w:r>
      <w:r>
        <w:rPr/>
        <w:t>classmates,</w:t>
      </w:r>
      <w:r>
        <w:rPr>
          <w:spacing w:val="-2"/>
        </w:rPr>
        <w:t> </w:t>
      </w:r>
      <w:r>
        <w:rPr/>
        <w:t>the</w:t>
      </w:r>
      <w:r>
        <w:rPr>
          <w:spacing w:val="-3"/>
        </w:rPr>
        <w:t> </w:t>
      </w:r>
      <w:r>
        <w:rPr/>
        <w:t>TAs,</w:t>
      </w:r>
      <w:r>
        <w:rPr>
          <w:spacing w:val="-2"/>
        </w:rPr>
        <w:t> </w:t>
      </w:r>
      <w:r>
        <w:rPr/>
        <w:t>and</w:t>
      </w:r>
      <w:r>
        <w:rPr>
          <w:spacing w:val="-3"/>
        </w:rPr>
        <w:t> </w:t>
      </w:r>
      <w:r>
        <w:rPr/>
        <w:t>your</w:t>
      </w:r>
      <w:r>
        <w:rPr>
          <w:spacing w:val="-2"/>
        </w:rPr>
        <w:t> </w:t>
      </w:r>
      <w:r>
        <w:rPr/>
        <w:t>professor. Rather than emailing questions to the teaching staff, I encourage you to post your questions on Piazza. On the first day of classes, you will receive a signup link</w:t>
      </w:r>
      <w:r>
        <w:rPr>
          <w:spacing w:val="80"/>
        </w:rPr>
        <w:t> </w:t>
      </w:r>
      <w:r>
        <w:rPr/>
        <w:t>sent to your @stonybrook.edu email address.</w:t>
      </w:r>
    </w:p>
    <w:p>
      <w:pPr>
        <w:pStyle w:val="BodyText"/>
        <w:spacing w:before="32"/>
      </w:pPr>
    </w:p>
    <w:p>
      <w:pPr>
        <w:pStyle w:val="Heading1"/>
        <w:numPr>
          <w:ilvl w:val="0"/>
          <w:numId w:val="1"/>
        </w:numPr>
        <w:tabs>
          <w:tab w:pos="1280" w:val="left" w:leader="none"/>
        </w:tabs>
        <w:spacing w:line="240" w:lineRule="auto" w:before="0" w:after="0"/>
        <w:ind w:left="1280" w:right="0" w:hanging="476"/>
        <w:jc w:val="left"/>
      </w:pPr>
      <w:r>
        <w:rPr/>
        <w:t>Course</w:t>
      </w:r>
      <w:r>
        <w:rPr>
          <w:spacing w:val="-8"/>
        </w:rPr>
        <w:t> </w:t>
      </w:r>
      <w:r>
        <w:rPr/>
        <w:t>Learning</w:t>
      </w:r>
      <w:r>
        <w:rPr>
          <w:spacing w:val="-7"/>
        </w:rPr>
        <w:t> </w:t>
      </w:r>
      <w:r>
        <w:rPr>
          <w:spacing w:val="-2"/>
        </w:rPr>
        <w:t>Outcomes</w:t>
      </w:r>
    </w:p>
    <w:p>
      <w:pPr>
        <w:pStyle w:val="BodyText"/>
        <w:spacing w:before="35"/>
        <w:ind w:left="804"/>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5"/>
        </w:rPr>
        <w:t> </w:t>
      </w:r>
      <w:r>
        <w:rPr/>
        <w:t>students</w:t>
      </w:r>
      <w:r>
        <w:rPr>
          <w:spacing w:val="-5"/>
        </w:rPr>
        <w:t> </w:t>
      </w:r>
      <w:r>
        <w:rPr/>
        <w:t>will</w:t>
      </w:r>
      <w:r>
        <w:rPr>
          <w:spacing w:val="-5"/>
        </w:rPr>
        <w:t> </w:t>
      </w:r>
      <w:r>
        <w:rPr>
          <w:spacing w:val="-4"/>
        </w:rPr>
        <w:t>have</w:t>
      </w:r>
    </w:p>
    <w:p>
      <w:pPr>
        <w:pStyle w:val="ListParagraph"/>
        <w:numPr>
          <w:ilvl w:val="1"/>
          <w:numId w:val="1"/>
        </w:numPr>
        <w:tabs>
          <w:tab w:pos="1524" w:val="left" w:leader="none"/>
        </w:tabs>
        <w:spacing w:line="266" w:lineRule="auto" w:before="24" w:after="0"/>
        <w:ind w:left="1524" w:right="1100" w:hanging="360"/>
        <w:jc w:val="left"/>
        <w:rPr>
          <w:sz w:val="22"/>
        </w:rPr>
      </w:pPr>
      <w:r>
        <w:rPr>
          <w:sz w:val="22"/>
        </w:rPr>
        <w:t>an</w:t>
      </w:r>
      <w:r>
        <w:rPr>
          <w:spacing w:val="-4"/>
          <w:sz w:val="22"/>
        </w:rPr>
        <w:t> </w:t>
      </w:r>
      <w:r>
        <w:rPr>
          <w:sz w:val="22"/>
        </w:rPr>
        <w:t>understanding</w:t>
      </w:r>
      <w:r>
        <w:rPr>
          <w:spacing w:val="-4"/>
          <w:sz w:val="22"/>
        </w:rPr>
        <w:t> </w:t>
      </w:r>
      <w:r>
        <w:rPr>
          <w:sz w:val="22"/>
        </w:rPr>
        <w:t>of</w:t>
      </w:r>
      <w:r>
        <w:rPr>
          <w:spacing w:val="-4"/>
          <w:sz w:val="22"/>
        </w:rPr>
        <w:t> </w:t>
      </w:r>
      <w:r>
        <w:rPr>
          <w:sz w:val="22"/>
        </w:rPr>
        <w:t>the</w:t>
      </w:r>
      <w:r>
        <w:rPr>
          <w:spacing w:val="-4"/>
          <w:sz w:val="22"/>
        </w:rPr>
        <w:t> </w:t>
      </w:r>
      <w:r>
        <w:rPr>
          <w:sz w:val="22"/>
        </w:rPr>
        <w:t>fundamentals</w:t>
      </w:r>
      <w:r>
        <w:rPr>
          <w:spacing w:val="-4"/>
          <w:sz w:val="22"/>
        </w:rPr>
        <w:t> </w:t>
      </w:r>
      <w:r>
        <w:rPr>
          <w:sz w:val="22"/>
        </w:rPr>
        <w:t>of</w:t>
      </w:r>
      <w:r>
        <w:rPr>
          <w:spacing w:val="-4"/>
          <w:sz w:val="22"/>
        </w:rPr>
        <w:t> </w:t>
      </w:r>
      <w:r>
        <w:rPr>
          <w:sz w:val="22"/>
        </w:rPr>
        <w:t>analysis</w:t>
      </w:r>
      <w:r>
        <w:rPr>
          <w:spacing w:val="-4"/>
          <w:sz w:val="22"/>
        </w:rPr>
        <w:t> </w:t>
      </w:r>
      <w:r>
        <w:rPr>
          <w:sz w:val="22"/>
        </w:rPr>
        <w:t>and</w:t>
      </w:r>
      <w:r>
        <w:rPr>
          <w:spacing w:val="-4"/>
          <w:sz w:val="22"/>
        </w:rPr>
        <w:t> </w:t>
      </w:r>
      <w:r>
        <w:rPr>
          <w:sz w:val="22"/>
        </w:rPr>
        <w:t>design</w:t>
      </w:r>
      <w:r>
        <w:rPr>
          <w:spacing w:val="-4"/>
          <w:sz w:val="22"/>
        </w:rPr>
        <w:t> </w:t>
      </w:r>
      <w:r>
        <w:rPr>
          <w:sz w:val="22"/>
        </w:rPr>
        <w:t>of</w:t>
      </w:r>
      <w:r>
        <w:rPr>
          <w:spacing w:val="-4"/>
          <w:sz w:val="22"/>
        </w:rPr>
        <w:t> </w:t>
      </w:r>
      <w:r>
        <w:rPr>
          <w:sz w:val="22"/>
        </w:rPr>
        <w:t>digital circuits and standard building blocks;</w:t>
      </w:r>
    </w:p>
    <w:p>
      <w:pPr>
        <w:pStyle w:val="ListParagraph"/>
        <w:numPr>
          <w:ilvl w:val="1"/>
          <w:numId w:val="1"/>
        </w:numPr>
        <w:tabs>
          <w:tab w:pos="1524" w:val="left" w:leader="none"/>
        </w:tabs>
        <w:spacing w:line="261" w:lineRule="auto" w:before="0" w:after="0"/>
        <w:ind w:left="1524" w:right="1296" w:hanging="360"/>
        <w:jc w:val="left"/>
        <w:rPr>
          <w:sz w:val="22"/>
        </w:rPr>
      </w:pPr>
      <w:r>
        <w:rPr>
          <w:sz w:val="22"/>
        </w:rPr>
        <w:t>skills</w:t>
      </w:r>
      <w:r>
        <w:rPr>
          <w:spacing w:val="-4"/>
          <w:sz w:val="22"/>
        </w:rPr>
        <w:t> </w:t>
      </w:r>
      <w:r>
        <w:rPr>
          <w:sz w:val="22"/>
        </w:rPr>
        <w:t>in</w:t>
      </w:r>
      <w:r>
        <w:rPr>
          <w:spacing w:val="-4"/>
          <w:sz w:val="22"/>
        </w:rPr>
        <w:t> </w:t>
      </w:r>
      <w:r>
        <w:rPr>
          <w:sz w:val="22"/>
        </w:rPr>
        <w:t>reading</w:t>
      </w:r>
      <w:r>
        <w:rPr>
          <w:spacing w:val="-4"/>
          <w:sz w:val="22"/>
        </w:rPr>
        <w:t> </w:t>
      </w:r>
      <w:r>
        <w:rPr>
          <w:sz w:val="22"/>
        </w:rPr>
        <w:t>schematics</w:t>
      </w:r>
      <w:r>
        <w:rPr>
          <w:spacing w:val="-4"/>
          <w:sz w:val="22"/>
        </w:rPr>
        <w:t> </w:t>
      </w:r>
      <w:r>
        <w:rPr>
          <w:sz w:val="22"/>
        </w:rPr>
        <w:t>of</w:t>
      </w:r>
      <w:r>
        <w:rPr>
          <w:spacing w:val="-4"/>
          <w:sz w:val="22"/>
        </w:rPr>
        <w:t> </w:t>
      </w:r>
      <w:r>
        <w:rPr>
          <w:sz w:val="22"/>
        </w:rPr>
        <w:t>digital</w:t>
      </w:r>
      <w:r>
        <w:rPr>
          <w:spacing w:val="-4"/>
          <w:sz w:val="22"/>
        </w:rPr>
        <w:t> </w:t>
      </w:r>
      <w:r>
        <w:rPr>
          <w:sz w:val="22"/>
        </w:rPr>
        <w:t>circuits</w:t>
      </w:r>
      <w:r>
        <w:rPr>
          <w:spacing w:val="-4"/>
          <w:sz w:val="22"/>
        </w:rPr>
        <w:t> </w:t>
      </w:r>
      <w:r>
        <w:rPr>
          <w:sz w:val="22"/>
        </w:rPr>
        <w:t>and</w:t>
      </w:r>
      <w:r>
        <w:rPr>
          <w:spacing w:val="-1"/>
          <w:sz w:val="22"/>
        </w:rPr>
        <w:t> </w:t>
      </w:r>
      <w:r>
        <w:rPr>
          <w:sz w:val="22"/>
        </w:rPr>
        <w:t>analysis</w:t>
      </w:r>
      <w:r>
        <w:rPr>
          <w:spacing w:val="-4"/>
          <w:sz w:val="22"/>
        </w:rPr>
        <w:t> </w:t>
      </w:r>
      <w:r>
        <w:rPr>
          <w:sz w:val="22"/>
        </w:rPr>
        <w:t>of</w:t>
      </w:r>
      <w:r>
        <w:rPr>
          <w:spacing w:val="-4"/>
          <w:sz w:val="22"/>
        </w:rPr>
        <w:t> </w:t>
      </w:r>
      <w:r>
        <w:rPr>
          <w:sz w:val="22"/>
        </w:rPr>
        <w:t>circuit </w:t>
      </w:r>
      <w:r>
        <w:rPr>
          <w:spacing w:val="-2"/>
          <w:sz w:val="22"/>
        </w:rPr>
        <w:t>behavior;</w:t>
      </w:r>
    </w:p>
    <w:p>
      <w:pPr>
        <w:pStyle w:val="ListParagraph"/>
        <w:numPr>
          <w:ilvl w:val="1"/>
          <w:numId w:val="1"/>
        </w:numPr>
        <w:tabs>
          <w:tab w:pos="1524" w:val="left" w:leader="none"/>
        </w:tabs>
        <w:spacing w:line="261" w:lineRule="auto" w:before="0" w:after="0"/>
        <w:ind w:left="1524" w:right="905" w:hanging="360"/>
        <w:jc w:val="left"/>
        <w:rPr>
          <w:sz w:val="22"/>
        </w:rPr>
      </w:pPr>
      <w:r>
        <w:rPr>
          <w:sz w:val="22"/>
        </w:rPr>
        <w:t>skills</w:t>
      </w:r>
      <w:r>
        <w:rPr>
          <w:spacing w:val="-4"/>
          <w:sz w:val="22"/>
        </w:rPr>
        <w:t> </w:t>
      </w:r>
      <w:r>
        <w:rPr>
          <w:sz w:val="22"/>
        </w:rPr>
        <w:t>in</w:t>
      </w:r>
      <w:r>
        <w:rPr>
          <w:spacing w:val="-4"/>
          <w:sz w:val="22"/>
        </w:rPr>
        <w:t> </w:t>
      </w:r>
      <w:r>
        <w:rPr>
          <w:sz w:val="22"/>
        </w:rPr>
        <w:t>the</w:t>
      </w:r>
      <w:r>
        <w:rPr>
          <w:spacing w:val="-4"/>
          <w:sz w:val="22"/>
        </w:rPr>
        <w:t> </w:t>
      </w:r>
      <w:r>
        <w:rPr>
          <w:sz w:val="22"/>
        </w:rPr>
        <w:t>design</w:t>
      </w:r>
      <w:r>
        <w:rPr>
          <w:spacing w:val="-2"/>
          <w:sz w:val="22"/>
        </w:rPr>
        <w:t> </w:t>
      </w:r>
      <w:r>
        <w:rPr>
          <w:sz w:val="22"/>
        </w:rPr>
        <w:t>and</w:t>
      </w:r>
      <w:r>
        <w:rPr>
          <w:spacing w:val="-4"/>
          <w:sz w:val="22"/>
        </w:rPr>
        <w:t> </w:t>
      </w:r>
      <w:r>
        <w:rPr>
          <w:sz w:val="22"/>
        </w:rPr>
        <w:t>verification</w:t>
      </w:r>
      <w:r>
        <w:rPr>
          <w:spacing w:val="-4"/>
          <w:sz w:val="22"/>
        </w:rPr>
        <w:t> </w:t>
      </w:r>
      <w:r>
        <w:rPr>
          <w:sz w:val="22"/>
        </w:rPr>
        <w:t>of</w:t>
      </w:r>
      <w:r>
        <w:rPr>
          <w:spacing w:val="-4"/>
          <w:sz w:val="22"/>
        </w:rPr>
        <w:t> </w:t>
      </w:r>
      <w:r>
        <w:rPr>
          <w:sz w:val="22"/>
        </w:rPr>
        <w:t>digital</w:t>
      </w:r>
      <w:r>
        <w:rPr>
          <w:spacing w:val="-4"/>
          <w:sz w:val="22"/>
        </w:rPr>
        <w:t> </w:t>
      </w:r>
      <w:r>
        <w:rPr>
          <w:sz w:val="22"/>
        </w:rPr>
        <w:t>circuits</w:t>
      </w:r>
      <w:r>
        <w:rPr>
          <w:spacing w:val="-4"/>
          <w:sz w:val="22"/>
        </w:rPr>
        <w:t> </w:t>
      </w:r>
      <w:r>
        <w:rPr>
          <w:sz w:val="22"/>
        </w:rPr>
        <w:t>using</w:t>
      </w:r>
      <w:r>
        <w:rPr>
          <w:spacing w:val="-4"/>
          <w:sz w:val="22"/>
        </w:rPr>
        <w:t> </w:t>
      </w:r>
      <w:r>
        <w:rPr>
          <w:sz w:val="22"/>
        </w:rPr>
        <w:t>conventional methods and CAD tools;</w:t>
      </w:r>
    </w:p>
    <w:p>
      <w:pPr>
        <w:pStyle w:val="ListParagraph"/>
        <w:numPr>
          <w:ilvl w:val="1"/>
          <w:numId w:val="1"/>
        </w:numPr>
        <w:tabs>
          <w:tab w:pos="1524" w:val="left" w:leader="none"/>
        </w:tabs>
        <w:spacing w:line="261" w:lineRule="auto" w:before="0" w:after="0"/>
        <w:ind w:left="1524" w:right="1507" w:hanging="360"/>
        <w:jc w:val="left"/>
        <w:rPr>
          <w:sz w:val="22"/>
        </w:rPr>
      </w:pPr>
      <w:r>
        <w:rPr>
          <w:sz w:val="22"/>
        </w:rPr>
        <w:t>skills</w:t>
      </w:r>
      <w:r>
        <w:rPr>
          <w:spacing w:val="-6"/>
          <w:sz w:val="22"/>
        </w:rPr>
        <w:t> </w:t>
      </w:r>
      <w:r>
        <w:rPr>
          <w:sz w:val="22"/>
        </w:rPr>
        <w:t>in</w:t>
      </w:r>
      <w:r>
        <w:rPr>
          <w:spacing w:val="-5"/>
          <w:sz w:val="22"/>
        </w:rPr>
        <w:t> </w:t>
      </w:r>
      <w:r>
        <w:rPr>
          <w:sz w:val="22"/>
        </w:rPr>
        <w:t>troubleshooting</w:t>
      </w:r>
      <w:r>
        <w:rPr>
          <w:spacing w:val="-6"/>
          <w:sz w:val="22"/>
        </w:rPr>
        <w:t> </w:t>
      </w:r>
      <w:r>
        <w:rPr>
          <w:sz w:val="22"/>
        </w:rPr>
        <w:t>faults</w:t>
      </w:r>
      <w:r>
        <w:rPr>
          <w:spacing w:val="-6"/>
          <w:sz w:val="22"/>
        </w:rPr>
        <w:t> </w:t>
      </w:r>
      <w:r>
        <w:rPr>
          <w:sz w:val="22"/>
        </w:rPr>
        <w:t>in</w:t>
      </w:r>
      <w:r>
        <w:rPr>
          <w:spacing w:val="-6"/>
          <w:sz w:val="22"/>
        </w:rPr>
        <w:t> </w:t>
      </w:r>
      <w:r>
        <w:rPr>
          <w:sz w:val="22"/>
        </w:rPr>
        <w:t>assembled</w:t>
      </w:r>
      <w:r>
        <w:rPr>
          <w:spacing w:val="-6"/>
          <w:sz w:val="22"/>
        </w:rPr>
        <w:t> </w:t>
      </w:r>
      <w:r>
        <w:rPr>
          <w:sz w:val="22"/>
        </w:rPr>
        <w:t>circuits</w:t>
      </w:r>
      <w:r>
        <w:rPr>
          <w:spacing w:val="-6"/>
          <w:sz w:val="22"/>
        </w:rPr>
        <w:t> </w:t>
      </w:r>
      <w:r>
        <w:rPr>
          <w:sz w:val="22"/>
        </w:rPr>
        <w:t>using</w:t>
      </w:r>
      <w:r>
        <w:rPr>
          <w:spacing w:val="-6"/>
          <w:sz w:val="22"/>
        </w:rPr>
        <w:t> </w:t>
      </w:r>
      <w:r>
        <w:rPr>
          <w:sz w:val="22"/>
        </w:rPr>
        <w:t>pattern generators and logic analyzers.</w:t>
      </w:r>
    </w:p>
    <w:p>
      <w:pPr>
        <w:pStyle w:val="BodyText"/>
        <w:spacing w:before="183"/>
      </w:pPr>
    </w:p>
    <w:p>
      <w:pPr>
        <w:pStyle w:val="Heading1"/>
        <w:numPr>
          <w:ilvl w:val="0"/>
          <w:numId w:val="1"/>
        </w:numPr>
        <w:tabs>
          <w:tab w:pos="1280" w:val="left" w:leader="none"/>
        </w:tabs>
        <w:spacing w:line="240" w:lineRule="auto" w:before="0" w:after="0"/>
        <w:ind w:left="1280"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5"/>
        <w:ind w:left="804" w:right="1136"/>
        <w:jc w:val="both"/>
      </w:pPr>
      <w:r>
        <w:rPr/>
        <w:t>Email</w:t>
      </w:r>
      <w:r>
        <w:rPr>
          <w:spacing w:val="-4"/>
        </w:rPr>
        <w:t> </w:t>
      </w:r>
      <w:r>
        <w:rPr/>
        <w:t>is</w:t>
      </w:r>
      <w:r>
        <w:rPr>
          <w:spacing w:val="-4"/>
        </w:rPr>
        <w:t> </w:t>
      </w:r>
      <w:r>
        <w:rPr/>
        <w:t>one</w:t>
      </w:r>
      <w:r>
        <w:rPr>
          <w:spacing w:val="-4"/>
        </w:rPr>
        <w:t> </w:t>
      </w:r>
      <w:r>
        <w:rPr/>
        <w:t>of</w:t>
      </w:r>
      <w:r>
        <w:rPr>
          <w:spacing w:val="-4"/>
        </w:rPr>
        <w:t> </w:t>
      </w:r>
      <w:r>
        <w:rPr/>
        <w:t>the</w:t>
      </w:r>
      <w:r>
        <w:rPr>
          <w:spacing w:val="-4"/>
        </w:rPr>
        <w:t> </w:t>
      </w:r>
      <w:r>
        <w:rPr/>
        <w:t>ways</w:t>
      </w:r>
      <w:r>
        <w:rPr>
          <w:spacing w:val="-4"/>
        </w:rPr>
        <w:t> </w:t>
      </w:r>
      <w:r>
        <w:rPr/>
        <w:t>the</w:t>
      </w:r>
      <w:r>
        <w:rPr>
          <w:spacing w:val="-4"/>
        </w:rPr>
        <w:t> </w:t>
      </w:r>
      <w:r>
        <w:rPr/>
        <w:t>faculty</w:t>
      </w:r>
      <w:r>
        <w:rPr>
          <w:spacing w:val="-4"/>
        </w:rPr>
        <w:t> </w:t>
      </w:r>
      <w:r>
        <w:rPr/>
        <w:t>officially</w:t>
      </w:r>
      <w:r>
        <w:rPr>
          <w:spacing w:val="-4"/>
        </w:rPr>
        <w:t> </w:t>
      </w:r>
      <w:r>
        <w:rPr/>
        <w:t>communicates</w:t>
      </w:r>
      <w:r>
        <w:rPr>
          <w:spacing w:val="-4"/>
        </w:rPr>
        <w:t> </w:t>
      </w:r>
      <w:r>
        <w:rPr/>
        <w:t>with</w:t>
      </w:r>
      <w:r>
        <w:rPr>
          <w:spacing w:val="-4"/>
        </w:rPr>
        <w:t> </w:t>
      </w:r>
      <w:r>
        <w:rPr/>
        <w:t>you</w:t>
      </w:r>
      <w:r>
        <w:rPr>
          <w:spacing w:val="-4"/>
        </w:rPr>
        <w:t> </w:t>
      </w:r>
      <w:r>
        <w:rPr/>
        <w:t>for</w:t>
      </w:r>
      <w:r>
        <w:rPr>
          <w:spacing w:val="-4"/>
        </w:rPr>
        <w:t> </w:t>
      </w:r>
      <w:r>
        <w:rPr/>
        <w:t>this course. It is your responsibility to make sure that you read your email in your official University email account.</w:t>
      </w:r>
    </w:p>
    <w:p>
      <w:pPr>
        <w:pStyle w:val="BodyText"/>
        <w:spacing w:before="26"/>
      </w:pPr>
    </w:p>
    <w:p>
      <w:pPr>
        <w:pStyle w:val="BodyText"/>
        <w:spacing w:line="264" w:lineRule="auto"/>
        <w:ind w:left="804" w:right="976"/>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 (631)</w:t>
      </w:r>
      <w:r>
        <w:rPr>
          <w:spacing w:val="-4"/>
        </w:rPr>
        <w:t> </w:t>
      </w:r>
      <w:r>
        <w:rPr/>
        <w:t>632- 9800 or </w:t>
      </w:r>
      <w:hyperlink r:id="rId9">
        <w:r>
          <w:rPr/>
          <w:t>supportteam@stonybrook.edu.</w:t>
        </w:r>
      </w:hyperlink>
    </w:p>
    <w:p>
      <w:pPr>
        <w:spacing w:after="0" w:line="264" w:lineRule="auto"/>
        <w:sectPr>
          <w:pgSz w:w="12240" w:h="15840"/>
          <w:pgMar w:header="0" w:footer="1021" w:top="1380" w:bottom="1220" w:left="1720" w:right="1720"/>
        </w:sectPr>
      </w:pPr>
    </w:p>
    <w:p>
      <w:pPr>
        <w:pStyle w:val="Heading1"/>
        <w:numPr>
          <w:ilvl w:val="0"/>
          <w:numId w:val="1"/>
        </w:numPr>
        <w:tabs>
          <w:tab w:pos="1280" w:val="left" w:leader="none"/>
        </w:tabs>
        <w:spacing w:line="240" w:lineRule="auto" w:before="90" w:after="0"/>
        <w:ind w:left="1280"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40"/>
        <w:ind w:left="804" w:right="574"/>
      </w:pPr>
      <w:r>
        <w:rPr/>
        <w:t>If you have a physical, psychological, medical, or learning disability that may impact</w:t>
      </w:r>
      <w:r>
        <w:rPr>
          <w:spacing w:val="-4"/>
        </w:rPr>
        <w:t> </w:t>
      </w:r>
      <w:r>
        <w:rPr/>
        <w:t>your</w:t>
      </w:r>
      <w:r>
        <w:rPr>
          <w:spacing w:val="-4"/>
        </w:rPr>
        <w:t> </w:t>
      </w:r>
      <w:r>
        <w:rPr/>
        <w:t>course</w:t>
      </w:r>
      <w:r>
        <w:rPr>
          <w:spacing w:val="-4"/>
        </w:rPr>
        <w:t> </w:t>
      </w:r>
      <w:r>
        <w:rPr/>
        <w:t>work,</w:t>
      </w:r>
      <w:r>
        <w:rPr>
          <w:spacing w:val="-4"/>
        </w:rPr>
        <w:t> </w:t>
      </w:r>
      <w:r>
        <w:rPr/>
        <w:t>please</w:t>
      </w:r>
      <w:r>
        <w:rPr>
          <w:spacing w:val="-4"/>
        </w:rPr>
        <w:t> </w:t>
      </w:r>
      <w:r>
        <w:rPr/>
        <w:t>contact</w:t>
      </w:r>
      <w:r>
        <w:rPr>
          <w:spacing w:val="-4"/>
        </w:rPr>
        <w:t> </w:t>
      </w:r>
      <w:r>
        <w:rPr/>
        <w:t>the</w:t>
      </w:r>
      <w:r>
        <w:rPr>
          <w:spacing w:val="-4"/>
        </w:rPr>
        <w:t> </w:t>
      </w:r>
      <w:r>
        <w:rPr/>
        <w:t>Student</w:t>
      </w:r>
      <w:r>
        <w:rPr>
          <w:spacing w:val="-4"/>
        </w:rPr>
        <w:t> </w:t>
      </w:r>
      <w:r>
        <w:rPr/>
        <w:t>Accessibility</w:t>
      </w:r>
      <w:r>
        <w:rPr>
          <w:spacing w:val="-4"/>
        </w:rPr>
        <w:t> </w:t>
      </w:r>
      <w:r>
        <w:rPr/>
        <w:t>Support</w:t>
      </w:r>
      <w:r>
        <w:rPr>
          <w:spacing w:val="-4"/>
        </w:rPr>
        <w:t> </w:t>
      </w:r>
      <w:r>
        <w:rPr/>
        <w:t>Center, Stony Brook Union Suite 107, (631) 632-6748, or at </w:t>
      </w:r>
      <w:hyperlink r:id="rId10">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280" w:val="left" w:leader="none"/>
        </w:tabs>
        <w:spacing w:line="240" w:lineRule="auto" w:before="1"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5"/>
        <w:ind w:left="804" w:right="846"/>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w:t>
      </w:r>
      <w:r>
        <w:rPr>
          <w:spacing w:val="-6"/>
        </w:rPr>
        <w:t> </w:t>
      </w:r>
      <w:r>
        <w:rPr/>
        <w:t>procedures.</w:t>
      </w:r>
      <w:r>
        <w:rPr>
          <w:spacing w:val="-6"/>
        </w:rPr>
        <w:t> </w:t>
      </w:r>
      <w:r>
        <w:rPr/>
        <w:t>For</w:t>
      </w:r>
      <w:r>
        <w:rPr>
          <w:spacing w:val="-6"/>
        </w:rPr>
        <w:t> </w:t>
      </w:r>
      <w:r>
        <w:rPr/>
        <w:t>more</w:t>
      </w:r>
      <w:r>
        <w:rPr>
          <w:spacing w:val="-6"/>
        </w:rPr>
        <w:t> </w:t>
      </w:r>
      <w:r>
        <w:rPr/>
        <w:t>comprehensive</w:t>
      </w:r>
      <w:r>
        <w:rPr>
          <w:spacing w:val="-6"/>
        </w:rPr>
        <w:t> </w:t>
      </w:r>
      <w:r>
        <w:rPr/>
        <w:t>information</w:t>
      </w:r>
      <w:r>
        <w:rPr>
          <w:spacing w:val="-6"/>
        </w:rPr>
        <w:t> </w:t>
      </w:r>
      <w:r>
        <w:rPr/>
        <w:t>on</w:t>
      </w:r>
      <w:r>
        <w:rPr>
          <w:spacing w:val="-6"/>
        </w:rPr>
        <w:t> </w:t>
      </w:r>
      <w:r>
        <w:rPr/>
        <w:t>academic</w:t>
      </w:r>
      <w:r>
        <w:rPr>
          <w:spacing w:val="-6"/>
        </w:rPr>
        <w:t> </w:t>
      </w:r>
      <w:r>
        <w:rPr/>
        <w:t>integrity, including categories of academic dishonesty please refer to the academic judiciary website at </w:t>
      </w:r>
      <w:hyperlink r:id="rId11">
        <w:r>
          <w:rPr>
            <w:color w:val="0000FF"/>
            <w:spacing w:val="-2"/>
            <w:u w:val="single" w:color="0000FF"/>
          </w:rPr>
          <w:t>http://www.stonybrook.edu/commcms/academic_integrity/index.html</w:t>
        </w:r>
      </w:hyperlink>
    </w:p>
    <w:p>
      <w:pPr>
        <w:pStyle w:val="BodyText"/>
        <w:spacing w:before="32"/>
      </w:pPr>
    </w:p>
    <w:p>
      <w:pPr>
        <w:pStyle w:val="Heading1"/>
        <w:numPr>
          <w:ilvl w:val="0"/>
          <w:numId w:val="1"/>
        </w:numPr>
        <w:tabs>
          <w:tab w:pos="1280" w:val="left" w:leader="none"/>
        </w:tabs>
        <w:spacing w:line="240" w:lineRule="auto" w:before="1"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804" w:right="803"/>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w:t>
      </w:r>
      <w:r>
        <w:rPr>
          <w:spacing w:val="-3"/>
        </w:rPr>
        <w:t> </w:t>
      </w:r>
      <w:r>
        <w:rPr/>
        <w:t>ability</w:t>
      </w:r>
      <w:r>
        <w:rPr>
          <w:spacing w:val="-3"/>
        </w:rPr>
        <w:t> </w:t>
      </w:r>
      <w:r>
        <w:rPr/>
        <w:t>to</w:t>
      </w:r>
      <w:r>
        <w:rPr>
          <w:spacing w:val="-3"/>
        </w:rPr>
        <w:t> </w:t>
      </w:r>
      <w:r>
        <w:rPr/>
        <w:t>learn.</w:t>
      </w:r>
      <w:r>
        <w:rPr>
          <w:spacing w:val="-3"/>
        </w:rPr>
        <w:t> </w:t>
      </w:r>
      <w:r>
        <w:rPr/>
        <w:t>Faculty</w:t>
      </w:r>
      <w:r>
        <w:rPr>
          <w:spacing w:val="-3"/>
        </w:rPr>
        <w:t> </w:t>
      </w:r>
      <w:r>
        <w:rPr/>
        <w:t>in</w:t>
      </w:r>
      <w:r>
        <w:rPr>
          <w:spacing w:val="-3"/>
        </w:rPr>
        <w:t> </w:t>
      </w:r>
      <w:r>
        <w:rPr/>
        <w:t>the</w:t>
      </w:r>
      <w:r>
        <w:rPr>
          <w:spacing w:val="-3"/>
        </w:rPr>
        <w:t> </w:t>
      </w:r>
      <w:r>
        <w:rPr/>
        <w:t>HSC</w:t>
      </w:r>
      <w:r>
        <w:rPr>
          <w:spacing w:val="-3"/>
        </w:rPr>
        <w:t> </w:t>
      </w:r>
      <w:r>
        <w:rPr/>
        <w:t>Schools</w:t>
      </w:r>
      <w:r>
        <w:rPr>
          <w:spacing w:val="-3"/>
        </w:rPr>
        <w:t> </w:t>
      </w:r>
      <w:r>
        <w:rPr/>
        <w:t>and</w:t>
      </w:r>
      <w:r>
        <w:rPr>
          <w:spacing w:val="-3"/>
        </w:rPr>
        <w:t> </w:t>
      </w:r>
      <w:r>
        <w:rPr/>
        <w:t>the</w:t>
      </w:r>
      <w:r>
        <w:rPr>
          <w:spacing w:val="-3"/>
        </w:rPr>
        <w:t> </w:t>
      </w:r>
      <w:r>
        <w:rPr/>
        <w:t>School</w:t>
      </w:r>
      <w:r>
        <w:rPr>
          <w:spacing w:val="-3"/>
        </w:rPr>
        <w:t> </w:t>
      </w:r>
      <w:r>
        <w:rPr/>
        <w:t>of</w:t>
      </w:r>
      <w:r>
        <w:rPr>
          <w:spacing w:val="-3"/>
        </w:rPr>
        <w:t> </w:t>
      </w:r>
      <w:r>
        <w:rPr/>
        <w:t>Medicine are</w:t>
      </w:r>
      <w:r>
        <w:rPr>
          <w:spacing w:val="-4"/>
        </w:rPr>
        <w:t> </w:t>
      </w:r>
      <w:r>
        <w:rPr/>
        <w:t>required</w:t>
      </w:r>
      <w:r>
        <w:rPr>
          <w:spacing w:val="-4"/>
        </w:rPr>
        <w:t> </w:t>
      </w:r>
      <w:r>
        <w:rPr/>
        <w:t>to</w:t>
      </w:r>
      <w:r>
        <w:rPr>
          <w:spacing w:val="-4"/>
        </w:rPr>
        <w:t> </w:t>
      </w:r>
      <w:r>
        <w:rPr/>
        <w:t>follow</w:t>
      </w:r>
      <w:r>
        <w:rPr>
          <w:spacing w:val="-4"/>
        </w:rPr>
        <w:t> </w:t>
      </w:r>
      <w:r>
        <w:rPr/>
        <w:t>their</w:t>
      </w:r>
      <w:r>
        <w:rPr>
          <w:spacing w:val="-4"/>
        </w:rPr>
        <w:t> </w:t>
      </w:r>
      <w:r>
        <w:rPr/>
        <w:t>school-specific</w:t>
      </w:r>
      <w:r>
        <w:rPr>
          <w:spacing w:val="-4"/>
        </w:rPr>
        <w:t> </w:t>
      </w:r>
      <w:r>
        <w:rPr/>
        <w:t>procedures.</w:t>
      </w:r>
      <w:r>
        <w:rPr>
          <w:spacing w:val="-4"/>
        </w:rPr>
        <w:t> </w:t>
      </w:r>
      <w:r>
        <w:rPr/>
        <w:t>Further</w:t>
      </w:r>
      <w:r>
        <w:rPr>
          <w:spacing w:val="-4"/>
        </w:rPr>
        <w:t> </w:t>
      </w:r>
      <w:r>
        <w:rPr/>
        <w:t>information</w:t>
      </w:r>
      <w:r>
        <w:rPr>
          <w:spacing w:val="-4"/>
        </w:rPr>
        <w:t> </w:t>
      </w:r>
      <w:r>
        <w:rPr/>
        <w:t>about most academic matters can be found in the Undergraduate Bulletin, the Undergraduate Class Schedule, and the Faculty-Employee Handbook.</w:t>
      </w:r>
    </w:p>
    <w:sectPr>
      <w:pgSz w:w="12240" w:h="15840"/>
      <w:pgMar w:header="0" w:footer="1021" w:top="164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3120">
              <wp:simplePos x="0" y="0"/>
              <wp:positionH relativeFrom="page">
                <wp:posOffset>1590620</wp:posOffset>
              </wp:positionH>
              <wp:positionV relativeFrom="page">
                <wp:posOffset>9450111</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4.103271pt;width:29pt;height:13.2pt;mso-position-horizontal-relative:page;mso-position-vertical-relative:page;z-index:-15823360"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3632">
              <wp:simplePos x="0" y="0"/>
              <wp:positionH relativeFrom="page">
                <wp:posOffset>1590620</wp:posOffset>
              </wp:positionH>
              <wp:positionV relativeFrom="page">
                <wp:posOffset>9270279</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943298pt;width:32pt;height:13.2pt;mso-position-horizontal-relative:page;mso-position-vertical-relative:page;z-index:-15822848"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524"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137" w:hanging="360"/>
      </w:pPr>
      <w:rPr>
        <w:rFonts w:hint="default"/>
        <w:lang w:val="en-US" w:eastAsia="en-US" w:bidi="ar-SA"/>
      </w:rPr>
    </w:lvl>
    <w:lvl w:ilvl="4">
      <w:start w:val="0"/>
      <w:numFmt w:val="bullet"/>
      <w:lvlText w:val="•"/>
      <w:lvlJc w:val="left"/>
      <w:pPr>
        <w:ind w:left="3946" w:hanging="360"/>
      </w:pPr>
      <w:rPr>
        <w:rFonts w:hint="default"/>
        <w:lang w:val="en-US" w:eastAsia="en-US" w:bidi="ar-SA"/>
      </w:rPr>
    </w:lvl>
    <w:lvl w:ilvl="5">
      <w:start w:val="0"/>
      <w:numFmt w:val="bullet"/>
      <w:lvlText w:val="•"/>
      <w:lvlJc w:val="left"/>
      <w:pPr>
        <w:ind w:left="4755" w:hanging="360"/>
      </w:pPr>
      <w:rPr>
        <w:rFonts w:hint="default"/>
        <w:lang w:val="en-US" w:eastAsia="en-US" w:bidi="ar-SA"/>
      </w:rPr>
    </w:lvl>
    <w:lvl w:ilvl="6">
      <w:start w:val="0"/>
      <w:numFmt w:val="bullet"/>
      <w:lvlText w:val="•"/>
      <w:lvlJc w:val="left"/>
      <w:pPr>
        <w:ind w:left="5564" w:hanging="360"/>
      </w:pPr>
      <w:rPr>
        <w:rFonts w:hint="default"/>
        <w:lang w:val="en-US" w:eastAsia="en-US" w:bidi="ar-SA"/>
      </w:rPr>
    </w:lvl>
    <w:lvl w:ilvl="7">
      <w:start w:val="0"/>
      <w:numFmt w:val="bullet"/>
      <w:lvlText w:val="•"/>
      <w:lvlJc w:val="left"/>
      <w:pPr>
        <w:ind w:left="6373" w:hanging="360"/>
      </w:pPr>
      <w:rPr>
        <w:rFonts w:hint="default"/>
        <w:lang w:val="en-US" w:eastAsia="en-US" w:bidi="ar-SA"/>
      </w:rPr>
    </w:lvl>
    <w:lvl w:ilvl="8">
      <w:start w:val="0"/>
      <w:numFmt w:val="bullet"/>
      <w:lvlText w:val="•"/>
      <w:lvlJc w:val="left"/>
      <w:pPr>
        <w:ind w:left="718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80" w:hanging="47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80" w:hanging="4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 w:line="250"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mailto:supportteam@stonybrook.edu" TargetMode="External"/><Relationship Id="rId10" Type="http://schemas.openxmlformats.org/officeDocument/2006/relationships/hyperlink" Target="mailto:sasc@Stonybrook.edu" TargetMode="External"/><Relationship Id="rId11" Type="http://schemas.openxmlformats.org/officeDocument/2006/relationships/hyperlink" Target="http://www.stonybrook.edu/commcms/academic_integrity/index.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2025-10-29T17:26:40Z</dcterms:created>
  <dcterms:modified xsi:type="dcterms:W3CDTF">2025-10-29T17:26:40Z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14.1.2 (Build 23B92) Quartz PDFContext</vt:lpwstr>
  </property>
</Properties>
</file>