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4"/>
        </w:rPr>
        <w:t> </w:t>
      </w:r>
      <w:r>
        <w:rPr/>
        <w:t>388:</w:t>
      </w:r>
      <w:r>
        <w:rPr>
          <w:spacing w:val="-7"/>
        </w:rPr>
        <w:t> </w:t>
      </w:r>
      <w:r>
        <w:rPr/>
        <w:t>Foundations</w:t>
      </w:r>
      <w:r>
        <w:rPr>
          <w:spacing w:val="-2"/>
        </w:rPr>
        <w:t> </w:t>
      </w:r>
      <w:r>
        <w:rPr/>
        <w:t>of</w:t>
      </w:r>
      <w:r>
        <w:rPr>
          <w:spacing w:val="-3"/>
        </w:rPr>
        <w:t> </w:t>
      </w:r>
      <w:r>
        <w:rPr/>
        <w:t>Machine</w:t>
      </w:r>
      <w:r>
        <w:rPr>
          <w:spacing w:val="-3"/>
        </w:rPr>
        <w:t> </w:t>
      </w:r>
      <w:r>
        <w:rPr>
          <w:spacing w:val="-2"/>
        </w:rPr>
        <w:t>Learning</w:t>
      </w:r>
    </w:p>
    <w:p>
      <w:pPr>
        <w:spacing w:before="120"/>
        <w:ind w:left="4" w:right="358" w:firstLine="0"/>
        <w:jc w:val="center"/>
        <w:rPr>
          <w:sz w:val="28"/>
        </w:rPr>
      </w:pPr>
      <w:r>
        <w:rPr>
          <w:sz w:val="28"/>
        </w:rPr>
        <w:t>Fall</w:t>
      </w:r>
      <w:r>
        <w:rPr>
          <w:spacing w:val="-2"/>
          <w:sz w:val="28"/>
        </w:rPr>
        <w:t> </w:t>
      </w:r>
      <w:r>
        <w:rPr>
          <w:spacing w:val="-4"/>
          <w:sz w:val="28"/>
        </w:rPr>
        <w:t>2023</w:t>
      </w:r>
    </w:p>
    <w:p>
      <w:pPr>
        <w:pStyle w:val="BodyText"/>
        <w:ind w:left="0" w:firstLine="0"/>
        <w:rPr>
          <w:sz w:val="20"/>
        </w:rPr>
      </w:pPr>
    </w:p>
    <w:p>
      <w:pPr>
        <w:pStyle w:val="BodyText"/>
        <w:spacing w:after="0"/>
        <w:rPr>
          <w:sz w:val="20"/>
        </w:rPr>
        <w:sectPr>
          <w:type w:val="continuous"/>
          <w:pgSz w:w="12240" w:h="15840"/>
          <w:pgMar w:top="1380" w:bottom="280" w:left="1080" w:right="720"/>
        </w:sectPr>
      </w:pPr>
    </w:p>
    <w:p>
      <w:pPr>
        <w:pStyle w:val="Heading2"/>
        <w:spacing w:before="90"/>
      </w:pPr>
      <w:r>
        <w:rPr/>
        <w:t>Catalog</w:t>
      </w:r>
      <w:r>
        <w:rPr>
          <w:spacing w:val="-2"/>
        </w:rPr>
        <w:t> </w:t>
      </w:r>
      <w:r>
        <w:rPr>
          <w:spacing w:val="-2"/>
        </w:rPr>
        <w:t>Description:</w:t>
      </w:r>
    </w:p>
    <w:p>
      <w:pPr>
        <w:pStyle w:val="BodyText"/>
        <w:spacing w:before="90"/>
        <w:ind w:left="0" w:firstLine="0"/>
        <w:rPr>
          <w:b/>
        </w:rPr>
      </w:pPr>
      <w:r>
        <w:rPr/>
        <w:br w:type="column"/>
      </w:r>
      <w:r>
        <w:rPr>
          <w:b/>
        </w:rPr>
      </w:r>
    </w:p>
    <w:p>
      <w:pPr>
        <w:pStyle w:val="BodyText"/>
        <w:ind w:left="0" w:right="508" w:firstLine="0"/>
      </w:pPr>
      <w:r>
        <w:rPr/>
        <w:t>This</w:t>
      </w:r>
      <w:r>
        <w:rPr>
          <w:spacing w:val="-4"/>
        </w:rPr>
        <w:t> </w:t>
      </w:r>
      <w:r>
        <w:rPr/>
        <w:t>course</w:t>
      </w:r>
      <w:r>
        <w:rPr>
          <w:spacing w:val="-5"/>
        </w:rPr>
        <w:t> </w:t>
      </w:r>
      <w:r>
        <w:rPr/>
        <w:t>provides</w:t>
      </w:r>
      <w:r>
        <w:rPr>
          <w:spacing w:val="-3"/>
        </w:rPr>
        <w:t> </w:t>
      </w:r>
      <w:r>
        <w:rPr/>
        <w:t>an</w:t>
      </w:r>
      <w:r>
        <w:rPr>
          <w:spacing w:val="-4"/>
        </w:rPr>
        <w:t> </w:t>
      </w:r>
      <w:r>
        <w:rPr/>
        <w:t>introduction</w:t>
      </w:r>
      <w:r>
        <w:rPr>
          <w:spacing w:val="-4"/>
        </w:rPr>
        <w:t> </w:t>
      </w:r>
      <w:r>
        <w:rPr/>
        <w:t>to</w:t>
      </w:r>
      <w:r>
        <w:rPr>
          <w:spacing w:val="-4"/>
        </w:rPr>
        <w:t> </w:t>
      </w:r>
      <w:r>
        <w:rPr/>
        <w:t>the</w:t>
      </w:r>
      <w:r>
        <w:rPr>
          <w:spacing w:val="-5"/>
        </w:rPr>
        <w:t> </w:t>
      </w:r>
      <w:r>
        <w:rPr/>
        <w:t>fundamental</w:t>
      </w:r>
      <w:r>
        <w:rPr>
          <w:spacing w:val="-4"/>
        </w:rPr>
        <w:t> </w:t>
      </w:r>
      <w:r>
        <w:rPr/>
        <w:t>concepts</w:t>
      </w:r>
      <w:r>
        <w:rPr>
          <w:spacing w:val="-4"/>
        </w:rPr>
        <w:t> </w:t>
      </w:r>
      <w:r>
        <w:rPr/>
        <w:t>of</w:t>
      </w:r>
      <w:r>
        <w:rPr>
          <w:spacing w:val="-4"/>
        </w:rPr>
        <w:t> </w:t>
      </w:r>
      <w:r>
        <w:rPr/>
        <w:t>machine learning. The statistical learning framework is utilized for clustering, classification, and prediction tasks. Concepts are reinforced through theoretical and programming assignments, with applications in computer vision, natural language processing and bioinformatics.</w:t>
      </w:r>
    </w:p>
    <w:p>
      <w:pPr>
        <w:pStyle w:val="BodyText"/>
        <w:spacing w:after="0"/>
        <w:sectPr>
          <w:type w:val="continuous"/>
          <w:pgSz w:w="12240" w:h="15840"/>
          <w:pgMar w:top="1380" w:bottom="280" w:left="1080" w:right="720"/>
          <w:cols w:num="2" w:equalWidth="0">
            <w:col w:w="2127" w:space="394"/>
            <w:col w:w="7919"/>
          </w:cols>
        </w:sectPr>
      </w:pPr>
    </w:p>
    <w:p>
      <w:pPr>
        <w:tabs>
          <w:tab w:pos="2520" w:val="left" w:leader="none"/>
        </w:tabs>
        <w:spacing w:before="240"/>
        <w:ind w:left="0" w:right="0" w:firstLine="0"/>
        <w:jc w:val="left"/>
        <w:rPr>
          <w:sz w:val="24"/>
        </w:rPr>
      </w:pPr>
      <w:r>
        <w:rPr>
          <w:b/>
          <w:sz w:val="24"/>
        </w:rPr>
        <w:t>Course</w:t>
      </w:r>
      <w:r>
        <w:rPr>
          <w:b/>
          <w:spacing w:val="-1"/>
          <w:sz w:val="24"/>
        </w:rPr>
        <w:t> </w:t>
      </w:r>
      <w:r>
        <w:rPr>
          <w:b/>
          <w:spacing w:val="-2"/>
          <w:sz w:val="24"/>
        </w:rPr>
        <w:t>Prerequisites:</w:t>
      </w:r>
      <w:r>
        <w:rPr>
          <w:b/>
          <w:sz w:val="24"/>
        </w:rPr>
        <w:tab/>
      </w:r>
      <w:r>
        <w:rPr>
          <w:sz w:val="24"/>
        </w:rPr>
        <w:t>ESE</w:t>
      </w:r>
      <w:r>
        <w:rPr>
          <w:spacing w:val="-3"/>
          <w:sz w:val="24"/>
        </w:rPr>
        <w:t> </w:t>
      </w:r>
      <w:r>
        <w:rPr>
          <w:sz w:val="24"/>
        </w:rPr>
        <w:t>124 and ESE </w:t>
      </w:r>
      <w:r>
        <w:rPr>
          <w:spacing w:val="-5"/>
          <w:sz w:val="24"/>
        </w:rPr>
        <w:t>306</w:t>
      </w:r>
    </w:p>
    <w:p>
      <w:pPr>
        <w:pStyle w:val="Heading2"/>
        <w:tabs>
          <w:tab w:pos="2652" w:val="right" w:leader="none"/>
        </w:tabs>
        <w:spacing w:before="241"/>
        <w:rPr>
          <w:b w:val="0"/>
        </w:rPr>
      </w:pPr>
      <w:r>
        <w:rPr/>
        <w:t>Course</w:t>
      </w:r>
      <w:r>
        <w:rPr>
          <w:spacing w:val="-2"/>
        </w:rPr>
        <w:t> Credits:</w:t>
      </w:r>
      <w:r>
        <w:rPr/>
        <w:tab/>
      </w:r>
      <w:r>
        <w:rPr>
          <w:b w:val="0"/>
          <w:spacing w:val="-10"/>
        </w:rPr>
        <w:t>3</w:t>
      </w:r>
    </w:p>
    <w:p>
      <w:pPr>
        <w:tabs>
          <w:tab w:pos="2534" w:val="left" w:leader="none"/>
        </w:tabs>
        <w:spacing w:before="240"/>
        <w:ind w:left="0" w:right="0" w:firstLine="0"/>
        <w:jc w:val="left"/>
        <w:rPr>
          <w:sz w:val="24"/>
        </w:rPr>
      </w:pPr>
      <w:r>
        <w:rPr>
          <w:b/>
          <w:spacing w:val="-2"/>
          <w:sz w:val="24"/>
        </w:rPr>
        <w:t>Faculty:</w:t>
      </w:r>
      <w:r>
        <w:rPr>
          <w:b/>
          <w:sz w:val="24"/>
        </w:rPr>
        <w:tab/>
      </w:r>
      <w:r>
        <w:rPr>
          <w:sz w:val="24"/>
        </w:rPr>
        <w:t>Vibha</w:t>
      </w:r>
      <w:r>
        <w:rPr>
          <w:spacing w:val="-3"/>
          <w:sz w:val="24"/>
        </w:rPr>
        <w:t> </w:t>
      </w:r>
      <w:r>
        <w:rPr>
          <w:spacing w:val="-4"/>
          <w:sz w:val="24"/>
        </w:rPr>
        <w:t>Mane</w:t>
      </w:r>
    </w:p>
    <w:p>
      <w:pPr>
        <w:pStyle w:val="BodyText"/>
        <w:ind w:left="2520" w:right="4394" w:firstLine="0"/>
      </w:pPr>
      <w:r>
        <w:rPr/>
        <w:t>Email:</w:t>
      </w:r>
      <w:r>
        <w:rPr>
          <w:spacing w:val="-15"/>
        </w:rPr>
        <w:t> </w:t>
      </w:r>
      <w:hyperlink r:id="rId5">
        <w:r>
          <w:rPr/>
          <w:t>vibha.mane@stonybrook.edu</w:t>
        </w:r>
      </w:hyperlink>
      <w:r>
        <w:rPr/>
        <w:t> Light Engineering, Room 258A</w:t>
      </w:r>
    </w:p>
    <w:p>
      <w:pPr>
        <w:tabs>
          <w:tab w:pos="2486" w:val="left" w:leader="none"/>
        </w:tabs>
        <w:spacing w:before="240"/>
        <w:ind w:left="0" w:right="0" w:firstLine="0"/>
        <w:jc w:val="left"/>
        <w:rPr>
          <w:sz w:val="24"/>
        </w:rPr>
      </w:pPr>
      <w:r>
        <w:rPr>
          <w:b/>
          <w:sz w:val="24"/>
        </w:rPr>
        <w:t>Office</w:t>
      </w:r>
      <w:r>
        <w:rPr>
          <w:b/>
          <w:spacing w:val="-3"/>
          <w:sz w:val="24"/>
        </w:rPr>
        <w:t> </w:t>
      </w:r>
      <w:r>
        <w:rPr>
          <w:b/>
          <w:spacing w:val="-2"/>
          <w:sz w:val="24"/>
        </w:rPr>
        <w:t>Hours:</w:t>
      </w:r>
      <w:r>
        <w:rPr>
          <w:b/>
          <w:sz w:val="24"/>
        </w:rPr>
        <w:tab/>
      </w:r>
      <w:r>
        <w:rPr>
          <w:sz w:val="24"/>
        </w:rPr>
        <w:t>Posted on </w:t>
      </w:r>
      <w:r>
        <w:rPr>
          <w:spacing w:val="-2"/>
          <w:sz w:val="24"/>
        </w:rPr>
        <w:t>Brightspace</w:t>
      </w:r>
    </w:p>
    <w:p>
      <w:pPr>
        <w:tabs>
          <w:tab w:pos="2520" w:val="left" w:leader="none"/>
        </w:tabs>
        <w:spacing w:before="240"/>
        <w:ind w:left="0" w:right="0" w:firstLine="0"/>
        <w:jc w:val="left"/>
        <w:rPr>
          <w:sz w:val="24"/>
        </w:rPr>
      </w:pPr>
      <w:r>
        <w:rPr>
          <w:b/>
          <w:sz w:val="24"/>
        </w:rPr>
        <w:t>Class </w:t>
      </w:r>
      <w:r>
        <w:rPr>
          <w:b/>
          <w:spacing w:val="-2"/>
          <w:sz w:val="24"/>
        </w:rPr>
        <w:t>Meetings:</w:t>
      </w:r>
      <w:r>
        <w:rPr>
          <w:b/>
          <w:sz w:val="24"/>
        </w:rPr>
        <w:tab/>
      </w:r>
      <w:r>
        <w:rPr>
          <w:sz w:val="24"/>
        </w:rPr>
        <w:t>Mon</w:t>
      </w:r>
      <w:r>
        <w:rPr>
          <w:spacing w:val="-1"/>
          <w:sz w:val="24"/>
        </w:rPr>
        <w:t> </w:t>
      </w:r>
      <w:r>
        <w:rPr>
          <w:sz w:val="24"/>
        </w:rPr>
        <w:t>Wed 7:00 pm</w:t>
      </w:r>
      <w:r>
        <w:rPr>
          <w:spacing w:val="-1"/>
          <w:sz w:val="24"/>
        </w:rPr>
        <w:t> </w:t>
      </w:r>
      <w:r>
        <w:rPr>
          <w:sz w:val="24"/>
        </w:rPr>
        <w:t>-</w:t>
      </w:r>
      <w:r>
        <w:rPr>
          <w:spacing w:val="-1"/>
          <w:sz w:val="24"/>
        </w:rPr>
        <w:t> </w:t>
      </w:r>
      <w:r>
        <w:rPr>
          <w:sz w:val="24"/>
        </w:rPr>
        <w:t>8:30 </w:t>
      </w:r>
      <w:r>
        <w:rPr>
          <w:spacing w:val="-5"/>
          <w:sz w:val="24"/>
        </w:rPr>
        <w:t>pm</w:t>
      </w:r>
    </w:p>
    <w:p>
      <w:pPr>
        <w:pStyle w:val="BodyText"/>
        <w:tabs>
          <w:tab w:pos="2520" w:val="left" w:leader="none"/>
        </w:tabs>
        <w:spacing w:before="240"/>
        <w:ind w:left="2520" w:right="502" w:hanging="2521"/>
      </w:pPr>
      <w:r>
        <w:rPr>
          <w:b/>
          <w:spacing w:val="-2"/>
        </w:rPr>
        <w:t>Textbook:</w:t>
      </w:r>
      <w:r>
        <w:rPr>
          <w:b/>
        </w:rPr>
        <w:tab/>
      </w:r>
      <w:r>
        <w:rPr/>
        <w:t>Gareth James et al., An Introduction to Statistical Learning, Springer, 2017. EMC</w:t>
      </w:r>
      <w:r>
        <w:rPr>
          <w:spacing w:val="-5"/>
        </w:rPr>
        <w:t> </w:t>
      </w:r>
      <w:r>
        <w:rPr/>
        <w:t>Education</w:t>
      </w:r>
      <w:r>
        <w:rPr>
          <w:spacing w:val="-5"/>
        </w:rPr>
        <w:t> </w:t>
      </w:r>
      <w:r>
        <w:rPr/>
        <w:t>Services,</w:t>
      </w:r>
      <w:r>
        <w:rPr>
          <w:spacing w:val="-5"/>
        </w:rPr>
        <w:t> </w:t>
      </w:r>
      <w:r>
        <w:rPr/>
        <w:t>Data</w:t>
      </w:r>
      <w:r>
        <w:rPr>
          <w:spacing w:val="-5"/>
        </w:rPr>
        <w:t> </w:t>
      </w:r>
      <w:r>
        <w:rPr/>
        <w:t>Science</w:t>
      </w:r>
      <w:r>
        <w:rPr>
          <w:spacing w:val="-6"/>
        </w:rPr>
        <w:t> </w:t>
      </w:r>
      <w:r>
        <w:rPr/>
        <w:t>and</w:t>
      </w:r>
      <w:r>
        <w:rPr>
          <w:spacing w:val="-5"/>
        </w:rPr>
        <w:t> </w:t>
      </w:r>
      <w:r>
        <w:rPr/>
        <w:t>Big</w:t>
      </w:r>
      <w:r>
        <w:rPr>
          <w:spacing w:val="-3"/>
        </w:rPr>
        <w:t> </w:t>
      </w:r>
      <w:r>
        <w:rPr/>
        <w:t>Data</w:t>
      </w:r>
      <w:r>
        <w:rPr>
          <w:spacing w:val="-5"/>
        </w:rPr>
        <w:t> </w:t>
      </w:r>
      <w:r>
        <w:rPr/>
        <w:t>Analytics,</w:t>
      </w:r>
      <w:r>
        <w:rPr>
          <w:spacing w:val="-5"/>
        </w:rPr>
        <w:t> </w:t>
      </w:r>
      <w:r>
        <w:rPr/>
        <w:t>Wiley,</w:t>
      </w:r>
      <w:r>
        <w:rPr>
          <w:spacing w:val="-5"/>
        </w:rPr>
        <w:t> </w:t>
      </w:r>
      <w:r>
        <w:rPr/>
        <w:t>2015</w:t>
      </w:r>
    </w:p>
    <w:p>
      <w:pPr>
        <w:tabs>
          <w:tab w:pos="2505" w:val="left" w:leader="none"/>
        </w:tabs>
        <w:spacing w:before="240"/>
        <w:ind w:left="0" w:right="0" w:firstLine="0"/>
        <w:jc w:val="left"/>
        <w:rPr>
          <w:sz w:val="24"/>
        </w:rPr>
      </w:pPr>
      <w:r>
        <w:rPr>
          <w:b/>
          <w:sz w:val="24"/>
        </w:rPr>
        <w:t>Course</w:t>
      </w:r>
      <w:r>
        <w:rPr>
          <w:b/>
          <w:spacing w:val="-2"/>
          <w:sz w:val="24"/>
        </w:rPr>
        <w:t> Dates</w:t>
      </w:r>
      <w:r>
        <w:rPr>
          <w:b/>
          <w:sz w:val="24"/>
        </w:rPr>
        <w:tab/>
      </w:r>
      <w:r>
        <w:rPr>
          <w:sz w:val="24"/>
        </w:rPr>
        <w:t>August</w:t>
      </w:r>
      <w:r>
        <w:rPr>
          <w:spacing w:val="-3"/>
          <w:sz w:val="24"/>
        </w:rPr>
        <w:t> </w:t>
      </w:r>
      <w:r>
        <w:rPr>
          <w:sz w:val="24"/>
        </w:rPr>
        <w:t>28 -</w:t>
      </w:r>
      <w:r>
        <w:rPr>
          <w:spacing w:val="-2"/>
          <w:sz w:val="24"/>
        </w:rPr>
        <w:t> </w:t>
      </w:r>
      <w:r>
        <w:rPr>
          <w:sz w:val="24"/>
        </w:rPr>
        <w:t>December</w:t>
      </w:r>
      <w:r>
        <w:rPr>
          <w:spacing w:val="-1"/>
          <w:sz w:val="24"/>
        </w:rPr>
        <w:t> </w:t>
      </w:r>
      <w:r>
        <w:rPr>
          <w:spacing w:val="-5"/>
          <w:sz w:val="24"/>
        </w:rPr>
        <w:t>21</w:t>
      </w:r>
    </w:p>
    <w:p>
      <w:pPr>
        <w:spacing w:before="0"/>
        <w:ind w:left="0" w:right="0" w:firstLine="0"/>
        <w:jc w:val="left"/>
        <w:rPr>
          <w:b/>
          <w:sz w:val="24"/>
        </w:rPr>
      </w:pPr>
      <w:r>
        <w:rPr>
          <w:b/>
          <w:sz w:val="24"/>
        </w:rPr>
        <w:t>and </w:t>
      </w:r>
      <w:r>
        <w:rPr>
          <w:b/>
          <w:spacing w:val="-2"/>
          <w:sz w:val="24"/>
        </w:rPr>
        <w:t>Duration:</w:t>
      </w:r>
    </w:p>
    <w:p>
      <w:pPr>
        <w:spacing w:before="241"/>
        <w:ind w:left="0" w:right="0" w:firstLine="0"/>
        <w:jc w:val="left"/>
        <w:rPr>
          <w:b/>
          <w:sz w:val="24"/>
        </w:rPr>
      </w:pPr>
      <w:r>
        <w:rPr>
          <w:b/>
          <w:spacing w:val="-2"/>
          <w:sz w:val="24"/>
        </w:rPr>
        <w:t>Grading</w:t>
      </w:r>
    </w:p>
    <w:tbl>
      <w:tblPr>
        <w:tblW w:w="0" w:type="auto"/>
        <w:jc w:val="left"/>
        <w:tblInd w:w="2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5"/>
        <w:gridCol w:w="3017"/>
      </w:tblGrid>
      <w:tr>
        <w:trPr>
          <w:trHeight w:val="765" w:hRule="atLeast"/>
        </w:trPr>
        <w:tc>
          <w:tcPr>
            <w:tcW w:w="3015" w:type="dxa"/>
          </w:tcPr>
          <w:p>
            <w:pPr>
              <w:pStyle w:val="TableParagraph"/>
              <w:spacing w:before="107"/>
              <w:ind w:left="266" w:right="148" w:firstLine="619"/>
              <w:rPr>
                <w:sz w:val="24"/>
              </w:rPr>
            </w:pPr>
            <w:r>
              <w:rPr>
                <w:spacing w:val="-2"/>
                <w:sz w:val="24"/>
              </w:rPr>
              <w:t>Assignments </w:t>
            </w:r>
            <w:r>
              <w:rPr>
                <w:sz w:val="24"/>
              </w:rPr>
              <w:t>(Theory</w:t>
            </w:r>
            <w:r>
              <w:rPr>
                <w:spacing w:val="-15"/>
                <w:sz w:val="24"/>
              </w:rPr>
              <w:t> </w:t>
            </w:r>
            <w:r>
              <w:rPr>
                <w:sz w:val="24"/>
              </w:rPr>
              <w:t>&amp;</w:t>
            </w:r>
            <w:r>
              <w:rPr>
                <w:spacing w:val="-15"/>
                <w:sz w:val="24"/>
              </w:rPr>
              <w:t> </w:t>
            </w:r>
            <w:r>
              <w:rPr>
                <w:sz w:val="24"/>
              </w:rPr>
              <w:t>Programming)</w:t>
            </w:r>
          </w:p>
        </w:tc>
        <w:tc>
          <w:tcPr>
            <w:tcW w:w="3017" w:type="dxa"/>
          </w:tcPr>
          <w:p>
            <w:pPr>
              <w:pStyle w:val="TableParagraph"/>
              <w:spacing w:before="243"/>
              <w:ind w:left="7"/>
              <w:jc w:val="center"/>
              <w:rPr>
                <w:sz w:val="24"/>
              </w:rPr>
            </w:pPr>
            <w:r>
              <w:rPr>
                <w:spacing w:val="-5"/>
                <w:sz w:val="24"/>
              </w:rPr>
              <w:t>60</w:t>
            </w:r>
          </w:p>
        </w:tc>
      </w:tr>
      <w:tr>
        <w:trPr>
          <w:trHeight w:val="762" w:hRule="atLeast"/>
        </w:trPr>
        <w:tc>
          <w:tcPr>
            <w:tcW w:w="3015" w:type="dxa"/>
          </w:tcPr>
          <w:p>
            <w:pPr>
              <w:pStyle w:val="TableParagraph"/>
              <w:spacing w:before="243"/>
              <w:ind w:left="7"/>
              <w:jc w:val="center"/>
              <w:rPr>
                <w:sz w:val="24"/>
              </w:rPr>
            </w:pPr>
            <w:r>
              <w:rPr>
                <w:sz w:val="24"/>
              </w:rPr>
              <w:t>In-class</w:t>
            </w:r>
            <w:r>
              <w:rPr>
                <w:spacing w:val="-4"/>
                <w:sz w:val="24"/>
              </w:rPr>
              <w:t> Labs</w:t>
            </w:r>
          </w:p>
        </w:tc>
        <w:tc>
          <w:tcPr>
            <w:tcW w:w="3017" w:type="dxa"/>
          </w:tcPr>
          <w:p>
            <w:pPr>
              <w:pStyle w:val="TableParagraph"/>
              <w:spacing w:before="243"/>
              <w:ind w:left="7"/>
              <w:jc w:val="center"/>
              <w:rPr>
                <w:sz w:val="24"/>
              </w:rPr>
            </w:pPr>
            <w:r>
              <w:rPr>
                <w:spacing w:val="-5"/>
                <w:sz w:val="24"/>
              </w:rPr>
              <w:t>24</w:t>
            </w:r>
          </w:p>
        </w:tc>
      </w:tr>
      <w:tr>
        <w:trPr>
          <w:trHeight w:val="765" w:hRule="atLeast"/>
        </w:trPr>
        <w:tc>
          <w:tcPr>
            <w:tcW w:w="3015" w:type="dxa"/>
          </w:tcPr>
          <w:p>
            <w:pPr>
              <w:pStyle w:val="TableParagraph"/>
              <w:spacing w:before="243"/>
              <w:ind w:left="7"/>
              <w:jc w:val="center"/>
              <w:rPr>
                <w:sz w:val="24"/>
              </w:rPr>
            </w:pPr>
            <w:r>
              <w:rPr>
                <w:sz w:val="24"/>
              </w:rPr>
              <w:t>Final</w:t>
            </w:r>
            <w:r>
              <w:rPr>
                <w:spacing w:val="-2"/>
                <w:sz w:val="24"/>
              </w:rPr>
              <w:t> </w:t>
            </w:r>
            <w:r>
              <w:rPr>
                <w:spacing w:val="-4"/>
                <w:sz w:val="24"/>
              </w:rPr>
              <w:t>Exam</w:t>
            </w:r>
          </w:p>
        </w:tc>
        <w:tc>
          <w:tcPr>
            <w:tcW w:w="3017" w:type="dxa"/>
          </w:tcPr>
          <w:p>
            <w:pPr>
              <w:pStyle w:val="TableParagraph"/>
              <w:spacing w:before="243"/>
              <w:ind w:left="7"/>
              <w:jc w:val="center"/>
              <w:rPr>
                <w:sz w:val="24"/>
              </w:rPr>
            </w:pPr>
            <w:r>
              <w:rPr>
                <w:spacing w:val="-5"/>
                <w:sz w:val="24"/>
              </w:rPr>
              <w:t>16</w:t>
            </w:r>
          </w:p>
        </w:tc>
      </w:tr>
    </w:tbl>
    <w:p>
      <w:pPr>
        <w:pStyle w:val="BodyText"/>
        <w:spacing w:before="240"/>
        <w:ind w:left="0" w:firstLine="0"/>
        <w:rPr>
          <w:b/>
        </w:rPr>
      </w:pPr>
    </w:p>
    <w:p>
      <w:pPr>
        <w:spacing w:before="0"/>
        <w:ind w:left="0" w:right="0" w:firstLine="0"/>
        <w:jc w:val="left"/>
        <w:rPr>
          <w:b/>
          <w:sz w:val="24"/>
        </w:rPr>
      </w:pPr>
      <w:r>
        <w:rPr>
          <w:b/>
          <w:sz w:val="24"/>
        </w:rPr>
        <w:t>Course</w:t>
      </w:r>
      <w:r>
        <w:rPr>
          <w:b/>
          <w:spacing w:val="-5"/>
          <w:sz w:val="24"/>
        </w:rPr>
        <w:t> </w:t>
      </w:r>
      <w:r>
        <w:rPr>
          <w:b/>
          <w:spacing w:val="-2"/>
          <w:sz w:val="24"/>
        </w:rPr>
        <w:t>Schedule</w:t>
      </w:r>
    </w:p>
    <w:p>
      <w:pPr>
        <w:pStyle w:val="ListParagraph"/>
        <w:numPr>
          <w:ilvl w:val="0"/>
          <w:numId w:val="1"/>
        </w:numPr>
        <w:tabs>
          <w:tab w:pos="720" w:val="left" w:leader="none"/>
        </w:tabs>
        <w:spacing w:line="240" w:lineRule="auto" w:before="120" w:after="0"/>
        <w:ind w:left="720" w:right="0" w:hanging="360"/>
        <w:jc w:val="left"/>
        <w:rPr>
          <w:sz w:val="24"/>
        </w:rPr>
      </w:pPr>
      <w:r>
        <w:rPr>
          <w:sz w:val="24"/>
        </w:rPr>
        <w:t>The</w:t>
      </w:r>
      <w:r>
        <w:rPr>
          <w:spacing w:val="-5"/>
          <w:sz w:val="24"/>
        </w:rPr>
        <w:t> </w:t>
      </w:r>
      <w:r>
        <w:rPr>
          <w:sz w:val="24"/>
        </w:rPr>
        <w:t>schedule</w:t>
      </w:r>
      <w:r>
        <w:rPr>
          <w:spacing w:val="1"/>
          <w:sz w:val="24"/>
        </w:rPr>
        <w:t> </w:t>
      </w:r>
      <w:r>
        <w:rPr>
          <w:sz w:val="24"/>
        </w:rPr>
        <w:t>for</w:t>
      </w:r>
      <w:r>
        <w:rPr>
          <w:spacing w:val="-3"/>
          <w:sz w:val="24"/>
        </w:rPr>
        <w:t> </w:t>
      </w:r>
      <w:r>
        <w:rPr>
          <w:sz w:val="24"/>
        </w:rPr>
        <w:t>Learning Modules</w:t>
      </w:r>
      <w:r>
        <w:rPr>
          <w:spacing w:val="-1"/>
          <w:sz w:val="24"/>
        </w:rPr>
        <w:t> </w:t>
      </w:r>
      <w:r>
        <w:rPr>
          <w:sz w:val="24"/>
        </w:rPr>
        <w:t>and exam</w:t>
      </w:r>
      <w:r>
        <w:rPr>
          <w:spacing w:val="-1"/>
          <w:sz w:val="24"/>
        </w:rPr>
        <w:t> </w:t>
      </w:r>
      <w:r>
        <w:rPr>
          <w:sz w:val="24"/>
        </w:rPr>
        <w:t>dates is posted</w:t>
      </w:r>
      <w:r>
        <w:rPr>
          <w:spacing w:val="-1"/>
          <w:sz w:val="24"/>
        </w:rPr>
        <w:t> </w:t>
      </w:r>
      <w:r>
        <w:rPr>
          <w:sz w:val="24"/>
        </w:rPr>
        <w:t>in a</w:t>
      </w:r>
      <w:r>
        <w:rPr>
          <w:spacing w:val="1"/>
          <w:sz w:val="24"/>
        </w:rPr>
        <w:t> </w:t>
      </w:r>
      <w:r>
        <w:rPr>
          <w:sz w:val="24"/>
        </w:rPr>
        <w:t>file</w:t>
      </w:r>
      <w:r>
        <w:rPr>
          <w:spacing w:val="-1"/>
          <w:sz w:val="24"/>
        </w:rPr>
        <w:t> </w:t>
      </w:r>
      <w:r>
        <w:rPr>
          <w:sz w:val="24"/>
        </w:rPr>
        <w:t>shared</w:t>
      </w:r>
      <w:r>
        <w:rPr>
          <w:spacing w:val="-1"/>
          <w:sz w:val="24"/>
        </w:rPr>
        <w:t> </w:t>
      </w:r>
      <w:r>
        <w:rPr>
          <w:sz w:val="24"/>
        </w:rPr>
        <w:t>with the</w:t>
      </w:r>
      <w:r>
        <w:rPr>
          <w:spacing w:val="-1"/>
          <w:sz w:val="24"/>
        </w:rPr>
        <w:t> </w:t>
      </w:r>
      <w:r>
        <w:rPr>
          <w:spacing w:val="-2"/>
          <w:sz w:val="24"/>
        </w:rPr>
        <w:t>class.</w:t>
      </w:r>
    </w:p>
    <w:p>
      <w:pPr>
        <w:pStyle w:val="ListParagraph"/>
        <w:spacing w:after="0" w:line="240" w:lineRule="auto"/>
        <w:jc w:val="left"/>
        <w:rPr>
          <w:sz w:val="24"/>
        </w:rPr>
        <w:sectPr>
          <w:type w:val="continuous"/>
          <w:pgSz w:w="12240" w:h="15840"/>
          <w:pgMar w:top="1380" w:bottom="280" w:left="1080" w:right="720"/>
        </w:sectPr>
      </w:pPr>
    </w:p>
    <w:p>
      <w:pPr>
        <w:pStyle w:val="Heading2"/>
      </w:pPr>
      <w:r>
        <w:rPr/>
        <w:t>Additional</w:t>
      </w:r>
      <w:r>
        <w:rPr>
          <w:spacing w:val="1"/>
        </w:rPr>
        <w:t> </w:t>
      </w:r>
      <w:r>
        <w:rPr>
          <w:spacing w:val="-2"/>
        </w:rPr>
        <w:t>Notes</w:t>
      </w:r>
    </w:p>
    <w:p>
      <w:pPr>
        <w:pStyle w:val="ListParagraph"/>
        <w:numPr>
          <w:ilvl w:val="0"/>
          <w:numId w:val="1"/>
        </w:numPr>
        <w:tabs>
          <w:tab w:pos="720" w:val="left" w:leader="none"/>
        </w:tabs>
        <w:spacing w:line="240" w:lineRule="auto" w:before="240" w:after="0"/>
        <w:ind w:left="720" w:right="1138" w:hanging="360"/>
        <w:jc w:val="left"/>
        <w:rPr>
          <w:sz w:val="24"/>
        </w:rPr>
      </w:pPr>
      <w:r>
        <w:rPr>
          <w:sz w:val="24"/>
        </w:rPr>
        <w:t>In</w:t>
      </w:r>
      <w:r>
        <w:rPr>
          <w:spacing w:val="-3"/>
          <w:sz w:val="24"/>
        </w:rPr>
        <w:t> </w:t>
      </w:r>
      <w:r>
        <w:rPr>
          <w:sz w:val="24"/>
        </w:rPr>
        <w:t>the</w:t>
      </w:r>
      <w:r>
        <w:rPr>
          <w:spacing w:val="-2"/>
          <w:sz w:val="24"/>
        </w:rPr>
        <w:t> </w:t>
      </w:r>
      <w:r>
        <w:rPr>
          <w:sz w:val="24"/>
        </w:rPr>
        <w:t>event</w:t>
      </w:r>
      <w:r>
        <w:rPr>
          <w:spacing w:val="-3"/>
          <w:sz w:val="24"/>
        </w:rPr>
        <w:t> </w:t>
      </w:r>
      <w:r>
        <w:rPr>
          <w:sz w:val="24"/>
        </w:rPr>
        <w:t>you</w:t>
      </w:r>
      <w:r>
        <w:rPr>
          <w:spacing w:val="-3"/>
          <w:sz w:val="24"/>
        </w:rPr>
        <w:t> </w:t>
      </w:r>
      <w:r>
        <w:rPr>
          <w:sz w:val="24"/>
        </w:rPr>
        <w:t>miss</w:t>
      </w:r>
      <w:r>
        <w:rPr>
          <w:spacing w:val="-3"/>
          <w:sz w:val="24"/>
        </w:rPr>
        <w:t> </w:t>
      </w:r>
      <w:r>
        <w:rPr>
          <w:sz w:val="24"/>
        </w:rPr>
        <w:t>an</w:t>
      </w:r>
      <w:r>
        <w:rPr>
          <w:spacing w:val="-1"/>
          <w:sz w:val="24"/>
        </w:rPr>
        <w:t> </w:t>
      </w:r>
      <w:r>
        <w:rPr>
          <w:sz w:val="24"/>
        </w:rPr>
        <w:t>exam</w:t>
      </w:r>
      <w:r>
        <w:rPr>
          <w:spacing w:val="-3"/>
          <w:sz w:val="24"/>
        </w:rPr>
        <w:t> </w:t>
      </w:r>
      <w:r>
        <w:rPr>
          <w:sz w:val="24"/>
        </w:rPr>
        <w:t>due</w:t>
      </w:r>
      <w:r>
        <w:rPr>
          <w:spacing w:val="-3"/>
          <w:sz w:val="24"/>
        </w:rPr>
        <w:t> </w:t>
      </w:r>
      <w:r>
        <w:rPr>
          <w:sz w:val="24"/>
        </w:rPr>
        <w:t>to</w:t>
      </w:r>
      <w:r>
        <w:rPr>
          <w:spacing w:val="-3"/>
          <w:sz w:val="24"/>
        </w:rPr>
        <w:t> </w:t>
      </w:r>
      <w:r>
        <w:rPr>
          <w:sz w:val="24"/>
        </w:rPr>
        <w:t>significant</w:t>
      </w:r>
      <w:r>
        <w:rPr>
          <w:spacing w:val="-3"/>
          <w:sz w:val="24"/>
        </w:rPr>
        <w:t> </w:t>
      </w:r>
      <w:r>
        <w:rPr>
          <w:sz w:val="24"/>
        </w:rPr>
        <w:t>illness</w:t>
      </w:r>
      <w:r>
        <w:rPr>
          <w:spacing w:val="-3"/>
          <w:sz w:val="24"/>
        </w:rPr>
        <w:t> </w:t>
      </w:r>
      <w:r>
        <w:rPr>
          <w:sz w:val="24"/>
        </w:rPr>
        <w:t>or</w:t>
      </w:r>
      <w:r>
        <w:rPr>
          <w:spacing w:val="-3"/>
          <w:sz w:val="24"/>
        </w:rPr>
        <w:t> </w:t>
      </w:r>
      <w:r>
        <w:rPr>
          <w:sz w:val="24"/>
        </w:rPr>
        <w:t>any</w:t>
      </w:r>
      <w:r>
        <w:rPr>
          <w:spacing w:val="-3"/>
          <w:sz w:val="24"/>
        </w:rPr>
        <w:t> </w:t>
      </w:r>
      <w:r>
        <w:rPr>
          <w:sz w:val="24"/>
        </w:rPr>
        <w:t>other</w:t>
      </w:r>
      <w:r>
        <w:rPr>
          <w:spacing w:val="-5"/>
          <w:sz w:val="24"/>
        </w:rPr>
        <w:t> </w:t>
      </w:r>
      <w:r>
        <w:rPr>
          <w:sz w:val="24"/>
        </w:rPr>
        <w:t>personal</w:t>
      </w:r>
      <w:r>
        <w:rPr>
          <w:spacing w:val="-3"/>
          <w:sz w:val="24"/>
        </w:rPr>
        <w:t> </w:t>
      </w:r>
      <w:r>
        <w:rPr>
          <w:sz w:val="24"/>
        </w:rPr>
        <w:t>emergency, alternative accommodation will be made. However, it is your responsibility to provide documentation to support such a request.</w:t>
      </w:r>
    </w:p>
    <w:p>
      <w:pPr>
        <w:pStyle w:val="ListParagraph"/>
        <w:numPr>
          <w:ilvl w:val="0"/>
          <w:numId w:val="1"/>
        </w:numPr>
        <w:tabs>
          <w:tab w:pos="720" w:val="left" w:leader="none"/>
        </w:tabs>
        <w:spacing w:line="292" w:lineRule="exact" w:before="0" w:after="0"/>
        <w:ind w:left="720" w:right="0" w:hanging="360"/>
        <w:jc w:val="left"/>
        <w:rPr>
          <w:sz w:val="24"/>
        </w:rPr>
      </w:pPr>
      <w:r>
        <w:rPr>
          <w:sz w:val="24"/>
        </w:rPr>
        <w:t>There</w:t>
      </w:r>
      <w:r>
        <w:rPr>
          <w:spacing w:val="-1"/>
          <w:sz w:val="24"/>
        </w:rPr>
        <w:t> </w:t>
      </w:r>
      <w:r>
        <w:rPr>
          <w:sz w:val="24"/>
        </w:rPr>
        <w:t>are</w:t>
      </w:r>
      <w:r>
        <w:rPr>
          <w:spacing w:val="-2"/>
          <w:sz w:val="24"/>
        </w:rPr>
        <w:t> </w:t>
      </w:r>
      <w:r>
        <w:rPr>
          <w:sz w:val="24"/>
        </w:rPr>
        <w:t>no makeup exams</w:t>
      </w:r>
      <w:r>
        <w:rPr>
          <w:spacing w:val="2"/>
          <w:sz w:val="24"/>
        </w:rPr>
        <w:t> </w:t>
      </w:r>
      <w:r>
        <w:rPr>
          <w:sz w:val="24"/>
        </w:rPr>
        <w:t>to boost </w:t>
      </w:r>
      <w:r>
        <w:rPr>
          <w:spacing w:val="-2"/>
          <w:sz w:val="24"/>
        </w:rPr>
        <w:t>scores.</w:t>
      </w:r>
    </w:p>
    <w:p>
      <w:pPr>
        <w:pStyle w:val="ListParagraph"/>
        <w:numPr>
          <w:ilvl w:val="0"/>
          <w:numId w:val="1"/>
        </w:numPr>
        <w:tabs>
          <w:tab w:pos="720" w:val="left" w:leader="none"/>
        </w:tabs>
        <w:spacing w:line="293" w:lineRule="exact" w:before="0" w:after="0"/>
        <w:ind w:left="720" w:right="0" w:hanging="360"/>
        <w:jc w:val="left"/>
        <w:rPr>
          <w:sz w:val="24"/>
        </w:rPr>
      </w:pPr>
      <w:r>
        <w:rPr>
          <w:sz w:val="24"/>
        </w:rPr>
        <w:t>There</w:t>
      </w:r>
      <w:r>
        <w:rPr>
          <w:spacing w:val="-1"/>
          <w:sz w:val="24"/>
        </w:rPr>
        <w:t> </w:t>
      </w:r>
      <w:r>
        <w:rPr>
          <w:sz w:val="24"/>
        </w:rPr>
        <w:t>are</w:t>
      </w:r>
      <w:r>
        <w:rPr>
          <w:spacing w:val="-3"/>
          <w:sz w:val="24"/>
        </w:rPr>
        <w:t> </w:t>
      </w:r>
      <w:r>
        <w:rPr>
          <w:sz w:val="24"/>
        </w:rPr>
        <w:t>no</w:t>
      </w:r>
      <w:r>
        <w:rPr>
          <w:spacing w:val="1"/>
          <w:sz w:val="24"/>
        </w:rPr>
        <w:t> </w:t>
      </w:r>
      <w:r>
        <w:rPr>
          <w:sz w:val="24"/>
        </w:rPr>
        <w:t>extra</w:t>
      </w:r>
      <w:r>
        <w:rPr>
          <w:spacing w:val="-1"/>
          <w:sz w:val="24"/>
        </w:rPr>
        <w:t> </w:t>
      </w:r>
      <w:r>
        <w:rPr>
          <w:spacing w:val="-2"/>
          <w:sz w:val="24"/>
        </w:rPr>
        <w:t>credits.</w:t>
      </w:r>
    </w:p>
    <w:p>
      <w:pPr>
        <w:pStyle w:val="ListParagraph"/>
        <w:numPr>
          <w:ilvl w:val="0"/>
          <w:numId w:val="1"/>
        </w:numPr>
        <w:tabs>
          <w:tab w:pos="720" w:val="left" w:leader="none"/>
        </w:tabs>
        <w:spacing w:line="293" w:lineRule="exact" w:before="0" w:after="0"/>
        <w:ind w:left="720" w:right="0" w:hanging="360"/>
        <w:jc w:val="left"/>
        <w:rPr>
          <w:sz w:val="24"/>
        </w:rPr>
      </w:pPr>
      <w:r>
        <w:rPr>
          <w:sz w:val="24"/>
        </w:rPr>
        <w:t>No</w:t>
      </w:r>
      <w:r>
        <w:rPr>
          <w:spacing w:val="-1"/>
          <w:sz w:val="24"/>
        </w:rPr>
        <w:t> </w:t>
      </w:r>
      <w:r>
        <w:rPr>
          <w:sz w:val="24"/>
        </w:rPr>
        <w:t>resubmission</w:t>
      </w:r>
      <w:r>
        <w:rPr>
          <w:spacing w:val="-1"/>
          <w:sz w:val="24"/>
        </w:rPr>
        <w:t> </w:t>
      </w:r>
      <w:r>
        <w:rPr>
          <w:sz w:val="24"/>
        </w:rPr>
        <w:t>of</w:t>
      </w:r>
      <w:r>
        <w:rPr>
          <w:spacing w:val="-1"/>
          <w:sz w:val="24"/>
        </w:rPr>
        <w:t> </w:t>
      </w:r>
      <w:r>
        <w:rPr>
          <w:sz w:val="24"/>
        </w:rPr>
        <w:t>assignments</w:t>
      </w:r>
      <w:r>
        <w:rPr>
          <w:spacing w:val="-1"/>
          <w:sz w:val="24"/>
        </w:rPr>
        <w:t> </w:t>
      </w:r>
      <w:r>
        <w:rPr>
          <w:sz w:val="24"/>
        </w:rPr>
        <w:t>is</w:t>
      </w:r>
      <w:r>
        <w:rPr>
          <w:spacing w:val="-1"/>
          <w:sz w:val="24"/>
        </w:rPr>
        <w:t> </w:t>
      </w:r>
      <w:r>
        <w:rPr>
          <w:spacing w:val="-2"/>
          <w:sz w:val="24"/>
        </w:rPr>
        <w:t>allowed.</w:t>
      </w:r>
    </w:p>
    <w:p>
      <w:pPr>
        <w:pStyle w:val="ListParagraph"/>
        <w:numPr>
          <w:ilvl w:val="0"/>
          <w:numId w:val="1"/>
        </w:numPr>
        <w:tabs>
          <w:tab w:pos="720" w:val="left" w:leader="none"/>
        </w:tabs>
        <w:spacing w:line="240" w:lineRule="auto" w:before="1" w:after="0"/>
        <w:ind w:left="720" w:right="521" w:hanging="360"/>
        <w:jc w:val="left"/>
        <w:rPr>
          <w:sz w:val="24"/>
        </w:rPr>
      </w:pPr>
      <w:r>
        <w:rPr>
          <w:sz w:val="24"/>
        </w:rPr>
        <w:t>Any</w:t>
      </w:r>
      <w:r>
        <w:rPr>
          <w:spacing w:val="-3"/>
          <w:sz w:val="24"/>
        </w:rPr>
        <w:t> </w:t>
      </w:r>
      <w:r>
        <w:rPr>
          <w:sz w:val="24"/>
        </w:rPr>
        <w:t>grade</w:t>
      </w:r>
      <w:r>
        <w:rPr>
          <w:spacing w:val="-4"/>
          <w:sz w:val="24"/>
        </w:rPr>
        <w:t> </w:t>
      </w:r>
      <w:r>
        <w:rPr>
          <w:sz w:val="24"/>
        </w:rPr>
        <w:t>dispute</w:t>
      </w:r>
      <w:r>
        <w:rPr>
          <w:spacing w:val="-3"/>
          <w:sz w:val="24"/>
        </w:rPr>
        <w:t> </w:t>
      </w:r>
      <w:r>
        <w:rPr>
          <w:sz w:val="24"/>
        </w:rPr>
        <w:t>should</w:t>
      </w:r>
      <w:r>
        <w:rPr>
          <w:spacing w:val="-3"/>
          <w:sz w:val="24"/>
        </w:rPr>
        <w:t> </w:t>
      </w:r>
      <w:r>
        <w:rPr>
          <w:sz w:val="24"/>
        </w:rPr>
        <w:t>be</w:t>
      </w:r>
      <w:r>
        <w:rPr>
          <w:spacing w:val="-4"/>
          <w:sz w:val="24"/>
        </w:rPr>
        <w:t> </w:t>
      </w:r>
      <w:r>
        <w:rPr>
          <w:sz w:val="24"/>
        </w:rPr>
        <w:t>brought</w:t>
      </w:r>
      <w:r>
        <w:rPr>
          <w:spacing w:val="-3"/>
          <w:sz w:val="24"/>
        </w:rPr>
        <w:t> </w:t>
      </w:r>
      <w:r>
        <w:rPr>
          <w:sz w:val="24"/>
        </w:rPr>
        <w:t>to</w:t>
      </w:r>
      <w:r>
        <w:rPr>
          <w:spacing w:val="-3"/>
          <w:sz w:val="24"/>
        </w:rPr>
        <w:t> </w:t>
      </w:r>
      <w:r>
        <w:rPr>
          <w:sz w:val="24"/>
        </w:rPr>
        <w:t>the</w:t>
      </w:r>
      <w:r>
        <w:rPr>
          <w:spacing w:val="-3"/>
          <w:sz w:val="24"/>
        </w:rPr>
        <w:t> </w:t>
      </w:r>
      <w:r>
        <w:rPr>
          <w:sz w:val="24"/>
        </w:rPr>
        <w:t>attention</w:t>
      </w:r>
      <w:r>
        <w:rPr>
          <w:spacing w:val="-3"/>
          <w:sz w:val="24"/>
        </w:rPr>
        <w:t> </w:t>
      </w:r>
      <w:r>
        <w:rPr>
          <w:sz w:val="24"/>
        </w:rPr>
        <w:t>of</w:t>
      </w:r>
      <w:r>
        <w:rPr>
          <w:spacing w:val="-3"/>
          <w:sz w:val="24"/>
        </w:rPr>
        <w:t> </w:t>
      </w:r>
      <w:r>
        <w:rPr>
          <w:sz w:val="24"/>
        </w:rPr>
        <w:t>the</w:t>
      </w:r>
      <w:r>
        <w:rPr>
          <w:spacing w:val="-4"/>
          <w:sz w:val="24"/>
        </w:rPr>
        <w:t> </w:t>
      </w:r>
      <w:r>
        <w:rPr>
          <w:sz w:val="24"/>
        </w:rPr>
        <w:t>instructor</w:t>
      </w:r>
      <w:r>
        <w:rPr>
          <w:spacing w:val="-3"/>
          <w:sz w:val="24"/>
        </w:rPr>
        <w:t> </w:t>
      </w:r>
      <w:r>
        <w:rPr>
          <w:sz w:val="24"/>
        </w:rPr>
        <w:t>within</w:t>
      </w:r>
      <w:r>
        <w:rPr>
          <w:spacing w:val="-3"/>
          <w:sz w:val="24"/>
        </w:rPr>
        <w:t> </w:t>
      </w:r>
      <w:r>
        <w:rPr>
          <w:sz w:val="24"/>
        </w:rPr>
        <w:t>ten</w:t>
      </w:r>
      <w:r>
        <w:rPr>
          <w:spacing w:val="-3"/>
          <w:sz w:val="24"/>
        </w:rPr>
        <w:t> </w:t>
      </w:r>
      <w:r>
        <w:rPr>
          <w:sz w:val="24"/>
        </w:rPr>
        <w:t>days</w:t>
      </w:r>
      <w:r>
        <w:rPr>
          <w:spacing w:val="-3"/>
          <w:sz w:val="24"/>
        </w:rPr>
        <w:t> </w:t>
      </w:r>
      <w:r>
        <w:rPr>
          <w:sz w:val="24"/>
        </w:rPr>
        <w:t>of</w:t>
      </w:r>
      <w:r>
        <w:rPr>
          <w:spacing w:val="-3"/>
          <w:sz w:val="24"/>
        </w:rPr>
        <w:t> </w:t>
      </w:r>
      <w:r>
        <w:rPr>
          <w:sz w:val="24"/>
        </w:rPr>
        <w:t>posting the grades.</w:t>
      </w:r>
    </w:p>
    <w:p>
      <w:pPr>
        <w:pStyle w:val="ListParagraph"/>
        <w:numPr>
          <w:ilvl w:val="0"/>
          <w:numId w:val="1"/>
        </w:numPr>
        <w:tabs>
          <w:tab w:pos="720" w:val="left" w:leader="none"/>
        </w:tabs>
        <w:spacing w:line="240" w:lineRule="auto" w:before="0" w:after="0"/>
        <w:ind w:left="720" w:right="539" w:hanging="360"/>
        <w:jc w:val="left"/>
        <w:rPr>
          <w:sz w:val="24"/>
        </w:rPr>
      </w:pPr>
      <w:r>
        <w:rPr>
          <w:sz w:val="24"/>
        </w:rPr>
        <w:t>Stony</w:t>
      </w:r>
      <w:r>
        <w:rPr>
          <w:spacing w:val="-5"/>
          <w:sz w:val="24"/>
        </w:rPr>
        <w:t> </w:t>
      </w:r>
      <w:r>
        <w:rPr>
          <w:sz w:val="24"/>
        </w:rPr>
        <w:t>Brook</w:t>
      </w:r>
      <w:r>
        <w:rPr>
          <w:spacing w:val="-5"/>
          <w:sz w:val="24"/>
        </w:rPr>
        <w:t> </w:t>
      </w:r>
      <w:r>
        <w:rPr>
          <w:sz w:val="24"/>
        </w:rPr>
        <w:t>University</w:t>
      </w:r>
      <w:r>
        <w:rPr>
          <w:spacing w:val="-4"/>
          <w:sz w:val="24"/>
        </w:rPr>
        <w:t> </w:t>
      </w:r>
      <w:r>
        <w:rPr>
          <w:sz w:val="24"/>
        </w:rPr>
        <w:t>makes</w:t>
      </w:r>
      <w:r>
        <w:rPr>
          <w:spacing w:val="-5"/>
          <w:sz w:val="24"/>
        </w:rPr>
        <w:t> </w:t>
      </w:r>
      <w:r>
        <w:rPr>
          <w:sz w:val="24"/>
        </w:rPr>
        <w:t>religious</w:t>
      </w:r>
      <w:r>
        <w:rPr>
          <w:spacing w:val="-5"/>
          <w:sz w:val="24"/>
        </w:rPr>
        <w:t> </w:t>
      </w:r>
      <w:r>
        <w:rPr>
          <w:sz w:val="24"/>
        </w:rPr>
        <w:t>accommodations.</w:t>
      </w:r>
      <w:r>
        <w:rPr>
          <w:spacing w:val="-5"/>
          <w:sz w:val="24"/>
        </w:rPr>
        <w:t> </w:t>
      </w:r>
      <w:r>
        <w:rPr>
          <w:sz w:val="24"/>
        </w:rPr>
        <w:t>Please</w:t>
      </w:r>
      <w:r>
        <w:rPr>
          <w:spacing w:val="-5"/>
          <w:sz w:val="24"/>
        </w:rPr>
        <w:t> </w:t>
      </w:r>
      <w:r>
        <w:rPr>
          <w:sz w:val="24"/>
        </w:rPr>
        <w:t>check</w:t>
      </w:r>
      <w:r>
        <w:rPr>
          <w:spacing w:val="-5"/>
          <w:sz w:val="24"/>
        </w:rPr>
        <w:t> </w:t>
      </w:r>
      <w:r>
        <w:rPr>
          <w:sz w:val="24"/>
        </w:rPr>
        <w:t>the</w:t>
      </w:r>
      <w:r>
        <w:rPr>
          <w:spacing w:val="-5"/>
          <w:sz w:val="24"/>
        </w:rPr>
        <w:t> </w:t>
      </w:r>
      <w:r>
        <w:rPr>
          <w:sz w:val="24"/>
        </w:rPr>
        <w:t>university</w:t>
      </w:r>
      <w:r>
        <w:rPr>
          <w:spacing w:val="-1"/>
          <w:sz w:val="24"/>
        </w:rPr>
        <w:t> </w:t>
      </w:r>
      <w:r>
        <w:rPr>
          <w:sz w:val="24"/>
        </w:rPr>
        <w:t>religious holiday calendar for a list of major holidays and policies.</w:t>
      </w:r>
    </w:p>
    <w:p>
      <w:pPr>
        <w:spacing w:before="239"/>
        <w:ind w:left="0" w:right="0" w:firstLine="0"/>
        <w:jc w:val="left"/>
        <w:rPr>
          <w:sz w:val="24"/>
        </w:rPr>
      </w:pPr>
      <w:r>
        <w:rPr>
          <w:b/>
          <w:sz w:val="24"/>
        </w:rPr>
        <w:t>Course</w:t>
      </w:r>
      <w:r>
        <w:rPr>
          <w:b/>
          <w:spacing w:val="-5"/>
          <w:sz w:val="24"/>
        </w:rPr>
        <w:t> </w:t>
      </w:r>
      <w:r>
        <w:rPr>
          <w:b/>
          <w:sz w:val="24"/>
        </w:rPr>
        <w:t>Learning</w:t>
      </w:r>
      <w:r>
        <w:rPr>
          <w:b/>
          <w:spacing w:val="-1"/>
          <w:sz w:val="24"/>
        </w:rPr>
        <w:t> </w:t>
      </w:r>
      <w:r>
        <w:rPr>
          <w:b/>
          <w:sz w:val="24"/>
        </w:rPr>
        <w:t>Outcomes:</w:t>
      </w:r>
      <w:r>
        <w:rPr>
          <w:b/>
          <w:spacing w:val="59"/>
          <w:sz w:val="24"/>
        </w:rPr>
        <w:t> </w:t>
      </w:r>
      <w:r>
        <w:rPr>
          <w:sz w:val="24"/>
        </w:rPr>
        <w:t>Upon completion</w:t>
      </w:r>
      <w:r>
        <w:rPr>
          <w:spacing w:val="-1"/>
          <w:sz w:val="24"/>
        </w:rPr>
        <w:t> </w:t>
      </w:r>
      <w:r>
        <w:rPr>
          <w:sz w:val="24"/>
        </w:rPr>
        <w:t>of</w:t>
      </w:r>
      <w:r>
        <w:rPr>
          <w:spacing w:val="-2"/>
          <w:sz w:val="24"/>
        </w:rPr>
        <w:t> </w:t>
      </w:r>
      <w:r>
        <w:rPr>
          <w:sz w:val="24"/>
        </w:rPr>
        <w:t>the</w:t>
      </w:r>
      <w:r>
        <w:rPr>
          <w:spacing w:val="-1"/>
          <w:sz w:val="24"/>
        </w:rPr>
        <w:t> </w:t>
      </w:r>
      <w:r>
        <w:rPr>
          <w:sz w:val="24"/>
        </w:rPr>
        <w:t>course,</w:t>
      </w:r>
      <w:r>
        <w:rPr>
          <w:spacing w:val="-1"/>
          <w:sz w:val="24"/>
        </w:rPr>
        <w:t> </w:t>
      </w:r>
      <w:r>
        <w:rPr>
          <w:sz w:val="24"/>
        </w:rPr>
        <w:t>students </w:t>
      </w:r>
      <w:r>
        <w:rPr>
          <w:spacing w:val="-4"/>
          <w:sz w:val="24"/>
        </w:rPr>
        <w:t>will</w:t>
      </w:r>
    </w:p>
    <w:p>
      <w:pPr>
        <w:pStyle w:val="ListParagraph"/>
        <w:numPr>
          <w:ilvl w:val="0"/>
          <w:numId w:val="1"/>
        </w:numPr>
        <w:tabs>
          <w:tab w:pos="720" w:val="left" w:leader="none"/>
        </w:tabs>
        <w:spacing w:line="240" w:lineRule="auto" w:before="119" w:after="0"/>
        <w:ind w:left="720" w:right="1180" w:hanging="360"/>
        <w:jc w:val="left"/>
        <w:rPr>
          <w:sz w:val="24"/>
        </w:rPr>
      </w:pPr>
      <w:r>
        <w:rPr>
          <w:sz w:val="24"/>
        </w:rPr>
        <w:t>Develop</w:t>
      </w:r>
      <w:r>
        <w:rPr>
          <w:spacing w:val="-4"/>
          <w:sz w:val="24"/>
        </w:rPr>
        <w:t> </w:t>
      </w:r>
      <w:r>
        <w:rPr>
          <w:sz w:val="24"/>
        </w:rPr>
        <w:t>an</w:t>
      </w:r>
      <w:r>
        <w:rPr>
          <w:spacing w:val="-4"/>
          <w:sz w:val="24"/>
        </w:rPr>
        <w:t> </w:t>
      </w:r>
      <w:r>
        <w:rPr>
          <w:sz w:val="24"/>
        </w:rPr>
        <w:t>understanding</w:t>
      </w:r>
      <w:r>
        <w:rPr>
          <w:spacing w:val="-4"/>
          <w:sz w:val="24"/>
        </w:rPr>
        <w:t> </w:t>
      </w:r>
      <w:r>
        <w:rPr>
          <w:sz w:val="24"/>
        </w:rPr>
        <w:t>of</w:t>
      </w:r>
      <w:r>
        <w:rPr>
          <w:spacing w:val="-4"/>
          <w:sz w:val="24"/>
        </w:rPr>
        <w:t> </w:t>
      </w:r>
      <w:r>
        <w:rPr>
          <w:sz w:val="24"/>
        </w:rPr>
        <w:t>the</w:t>
      </w:r>
      <w:r>
        <w:rPr>
          <w:spacing w:val="-6"/>
          <w:sz w:val="24"/>
        </w:rPr>
        <w:t> </w:t>
      </w:r>
      <w:r>
        <w:rPr>
          <w:sz w:val="24"/>
        </w:rPr>
        <w:t>fundamental</w:t>
      </w:r>
      <w:r>
        <w:rPr>
          <w:spacing w:val="-4"/>
          <w:sz w:val="24"/>
        </w:rPr>
        <w:t> </w:t>
      </w:r>
      <w:r>
        <w:rPr>
          <w:sz w:val="24"/>
        </w:rPr>
        <w:t>concepts</w:t>
      </w:r>
      <w:r>
        <w:rPr>
          <w:spacing w:val="-4"/>
          <w:sz w:val="24"/>
        </w:rPr>
        <w:t> </w:t>
      </w:r>
      <w:r>
        <w:rPr>
          <w:sz w:val="24"/>
        </w:rPr>
        <w:t>of</w:t>
      </w:r>
      <w:r>
        <w:rPr>
          <w:spacing w:val="-4"/>
          <w:sz w:val="24"/>
        </w:rPr>
        <w:t> </w:t>
      </w:r>
      <w:r>
        <w:rPr>
          <w:sz w:val="24"/>
        </w:rPr>
        <w:t>machine</w:t>
      </w:r>
      <w:r>
        <w:rPr>
          <w:spacing w:val="-5"/>
          <w:sz w:val="24"/>
        </w:rPr>
        <w:t> </w:t>
      </w:r>
      <w:r>
        <w:rPr>
          <w:sz w:val="24"/>
        </w:rPr>
        <w:t>learning</w:t>
      </w:r>
      <w:r>
        <w:rPr>
          <w:spacing w:val="-4"/>
          <w:sz w:val="24"/>
        </w:rPr>
        <w:t> </w:t>
      </w:r>
      <w:r>
        <w:rPr>
          <w:sz w:val="24"/>
        </w:rPr>
        <w:t>and</w:t>
      </w:r>
      <w:r>
        <w:rPr>
          <w:spacing w:val="-4"/>
          <w:sz w:val="24"/>
        </w:rPr>
        <w:t> </w:t>
      </w:r>
      <w:r>
        <w:rPr>
          <w:sz w:val="24"/>
        </w:rPr>
        <w:t>problem </w:t>
      </w:r>
      <w:r>
        <w:rPr>
          <w:spacing w:val="-2"/>
          <w:sz w:val="24"/>
        </w:rPr>
        <w:t>formulation.</w:t>
      </w:r>
    </w:p>
    <w:p>
      <w:pPr>
        <w:pStyle w:val="ListParagraph"/>
        <w:numPr>
          <w:ilvl w:val="0"/>
          <w:numId w:val="1"/>
        </w:numPr>
        <w:tabs>
          <w:tab w:pos="720" w:val="left" w:leader="none"/>
        </w:tabs>
        <w:spacing w:line="240" w:lineRule="auto" w:before="0" w:after="0"/>
        <w:ind w:left="720" w:right="800" w:hanging="360"/>
        <w:jc w:val="left"/>
        <w:rPr>
          <w:sz w:val="24"/>
        </w:rPr>
      </w:pPr>
      <w:r>
        <w:rPr>
          <w:sz w:val="24"/>
        </w:rPr>
        <w:t>Acquire</w:t>
      </w:r>
      <w:r>
        <w:rPr>
          <w:spacing w:val="-6"/>
          <w:sz w:val="24"/>
        </w:rPr>
        <w:t> </w:t>
      </w:r>
      <w:r>
        <w:rPr>
          <w:sz w:val="24"/>
        </w:rPr>
        <w:t>knowledge</w:t>
      </w:r>
      <w:r>
        <w:rPr>
          <w:spacing w:val="-5"/>
          <w:sz w:val="24"/>
        </w:rPr>
        <w:t> </w:t>
      </w:r>
      <w:r>
        <w:rPr>
          <w:sz w:val="24"/>
        </w:rPr>
        <w:t>of</w:t>
      </w:r>
      <w:r>
        <w:rPr>
          <w:spacing w:val="-4"/>
          <w:sz w:val="24"/>
        </w:rPr>
        <w:t> </w:t>
      </w:r>
      <w:r>
        <w:rPr>
          <w:sz w:val="24"/>
        </w:rPr>
        <w:t>statistical</w:t>
      </w:r>
      <w:r>
        <w:rPr>
          <w:spacing w:val="-2"/>
          <w:sz w:val="24"/>
        </w:rPr>
        <w:t> </w:t>
      </w:r>
      <w:r>
        <w:rPr>
          <w:sz w:val="24"/>
        </w:rPr>
        <w:t>learning</w:t>
      </w:r>
      <w:r>
        <w:rPr>
          <w:spacing w:val="-5"/>
          <w:sz w:val="24"/>
        </w:rPr>
        <w:t> </w:t>
      </w:r>
      <w:r>
        <w:rPr>
          <w:sz w:val="24"/>
        </w:rPr>
        <w:t>framework</w:t>
      </w:r>
      <w:r>
        <w:rPr>
          <w:spacing w:val="-4"/>
          <w:sz w:val="24"/>
        </w:rPr>
        <w:t> </w:t>
      </w:r>
      <w:r>
        <w:rPr>
          <w:sz w:val="24"/>
        </w:rPr>
        <w:t>for</w:t>
      </w:r>
      <w:r>
        <w:rPr>
          <w:spacing w:val="-4"/>
          <w:sz w:val="24"/>
        </w:rPr>
        <w:t> </w:t>
      </w:r>
      <w:r>
        <w:rPr>
          <w:sz w:val="24"/>
        </w:rPr>
        <w:t>performing</w:t>
      </w:r>
      <w:r>
        <w:rPr>
          <w:spacing w:val="-4"/>
          <w:sz w:val="24"/>
        </w:rPr>
        <w:t> </w:t>
      </w:r>
      <w:r>
        <w:rPr>
          <w:sz w:val="24"/>
        </w:rPr>
        <w:t>tasks</w:t>
      </w:r>
      <w:r>
        <w:rPr>
          <w:spacing w:val="-2"/>
          <w:sz w:val="24"/>
        </w:rPr>
        <w:t> </w:t>
      </w:r>
      <w:r>
        <w:rPr>
          <w:sz w:val="24"/>
        </w:rPr>
        <w:t>such</w:t>
      </w:r>
      <w:r>
        <w:rPr>
          <w:spacing w:val="-4"/>
          <w:sz w:val="24"/>
        </w:rPr>
        <w:t> </w:t>
      </w:r>
      <w:r>
        <w:rPr>
          <w:sz w:val="24"/>
        </w:rPr>
        <w:t>as</w:t>
      </w:r>
      <w:r>
        <w:rPr>
          <w:spacing w:val="-3"/>
          <w:sz w:val="24"/>
        </w:rPr>
        <w:t> </w:t>
      </w:r>
      <w:r>
        <w:rPr>
          <w:sz w:val="24"/>
        </w:rPr>
        <w:t>clustering, classification, and prediction.</w:t>
      </w:r>
    </w:p>
    <w:p>
      <w:pPr>
        <w:pStyle w:val="ListParagraph"/>
        <w:numPr>
          <w:ilvl w:val="0"/>
          <w:numId w:val="1"/>
        </w:numPr>
        <w:tabs>
          <w:tab w:pos="720" w:val="left" w:leader="none"/>
        </w:tabs>
        <w:spacing w:line="293" w:lineRule="exact" w:before="0" w:after="0"/>
        <w:ind w:left="720" w:right="0" w:hanging="360"/>
        <w:jc w:val="left"/>
        <w:rPr>
          <w:sz w:val="24"/>
        </w:rPr>
      </w:pPr>
      <w:r>
        <w:rPr>
          <w:sz w:val="24"/>
        </w:rPr>
        <w:t>Reinforce</w:t>
      </w:r>
      <w:r>
        <w:rPr>
          <w:spacing w:val="-5"/>
          <w:sz w:val="24"/>
        </w:rPr>
        <w:t> </w:t>
      </w:r>
      <w:r>
        <w:rPr>
          <w:sz w:val="24"/>
        </w:rPr>
        <w:t>the above-mentioned</w:t>
      </w:r>
      <w:r>
        <w:rPr>
          <w:spacing w:val="-2"/>
          <w:sz w:val="24"/>
        </w:rPr>
        <w:t> </w:t>
      </w:r>
      <w:r>
        <w:rPr>
          <w:sz w:val="24"/>
        </w:rPr>
        <w:t>concepts</w:t>
      </w:r>
      <w:r>
        <w:rPr>
          <w:spacing w:val="-1"/>
          <w:sz w:val="24"/>
        </w:rPr>
        <w:t> </w:t>
      </w:r>
      <w:r>
        <w:rPr>
          <w:sz w:val="24"/>
        </w:rPr>
        <w:t>through</w:t>
      </w:r>
      <w:r>
        <w:rPr>
          <w:spacing w:val="-2"/>
          <w:sz w:val="24"/>
        </w:rPr>
        <w:t> </w:t>
      </w:r>
      <w:r>
        <w:rPr>
          <w:sz w:val="24"/>
        </w:rPr>
        <w:t>theoretical and</w:t>
      </w:r>
      <w:r>
        <w:rPr>
          <w:spacing w:val="-1"/>
          <w:sz w:val="24"/>
        </w:rPr>
        <w:t> </w:t>
      </w:r>
      <w:r>
        <w:rPr>
          <w:sz w:val="24"/>
        </w:rPr>
        <w:t>programming</w:t>
      </w:r>
      <w:r>
        <w:rPr>
          <w:spacing w:val="-1"/>
          <w:sz w:val="24"/>
        </w:rPr>
        <w:t> </w:t>
      </w:r>
      <w:r>
        <w:rPr>
          <w:spacing w:val="-2"/>
          <w:sz w:val="24"/>
        </w:rPr>
        <w:t>assignments.</w:t>
      </w:r>
    </w:p>
    <w:p>
      <w:pPr>
        <w:pStyle w:val="Heading2"/>
        <w:spacing w:before="238"/>
      </w:pPr>
      <w:r>
        <w:rPr/>
        <w:t>Topics </w:t>
      </w:r>
      <w:r>
        <w:rPr>
          <w:spacing w:val="-2"/>
        </w:rPr>
        <w:t>Covered:</w:t>
      </w:r>
    </w:p>
    <w:p>
      <w:pPr>
        <w:pStyle w:val="BodyText"/>
        <w:ind w:left="0" w:firstLine="0"/>
      </w:pPr>
      <w:r>
        <w:rPr/>
        <w:t>The</w:t>
      </w:r>
      <w:r>
        <w:rPr>
          <w:spacing w:val="-5"/>
        </w:rPr>
        <w:t> </w:t>
      </w:r>
      <w:r>
        <w:rPr/>
        <w:t>course</w:t>
      </w:r>
      <w:r>
        <w:rPr>
          <w:spacing w:val="-5"/>
        </w:rPr>
        <w:t> </w:t>
      </w:r>
      <w:r>
        <w:rPr/>
        <w:t>has</w:t>
      </w:r>
      <w:r>
        <w:rPr>
          <w:spacing w:val="-3"/>
        </w:rPr>
        <w:t> </w:t>
      </w:r>
      <w:r>
        <w:rPr/>
        <w:t>6</w:t>
      </w:r>
      <w:r>
        <w:rPr>
          <w:spacing w:val="-3"/>
        </w:rPr>
        <w:t> </w:t>
      </w:r>
      <w:r>
        <w:rPr/>
        <w:t>Learning</w:t>
      </w:r>
      <w:r>
        <w:rPr>
          <w:spacing w:val="-3"/>
        </w:rPr>
        <w:t> </w:t>
      </w:r>
      <w:r>
        <w:rPr/>
        <w:t>Modules,</w:t>
      </w:r>
      <w:r>
        <w:rPr>
          <w:spacing w:val="-3"/>
        </w:rPr>
        <w:t> </w:t>
      </w:r>
      <w:r>
        <w:rPr/>
        <w:t>with</w:t>
      </w:r>
      <w:r>
        <w:rPr>
          <w:spacing w:val="-3"/>
        </w:rPr>
        <w:t> </w:t>
      </w:r>
      <w:r>
        <w:rPr/>
        <w:t>topics</w:t>
      </w:r>
      <w:r>
        <w:rPr>
          <w:spacing w:val="-3"/>
        </w:rPr>
        <w:t> </w:t>
      </w:r>
      <w:r>
        <w:rPr/>
        <w:t>as</w:t>
      </w:r>
      <w:r>
        <w:rPr>
          <w:spacing w:val="-3"/>
        </w:rPr>
        <w:t> </w:t>
      </w:r>
      <w:r>
        <w:rPr/>
        <w:t>described</w:t>
      </w:r>
      <w:r>
        <w:rPr>
          <w:spacing w:val="-3"/>
        </w:rPr>
        <w:t> </w:t>
      </w:r>
      <w:r>
        <w:rPr/>
        <w:t>below.</w:t>
      </w:r>
      <w:r>
        <w:rPr>
          <w:spacing w:val="-3"/>
        </w:rPr>
        <w:t> </w:t>
      </w:r>
      <w:r>
        <w:rPr/>
        <w:t>The</w:t>
      </w:r>
      <w:r>
        <w:rPr>
          <w:spacing w:val="-4"/>
        </w:rPr>
        <w:t> </w:t>
      </w:r>
      <w:r>
        <w:rPr/>
        <w:t>course</w:t>
      </w:r>
      <w:r>
        <w:rPr>
          <w:spacing w:val="-5"/>
        </w:rPr>
        <w:t> </w:t>
      </w:r>
      <w:r>
        <w:rPr/>
        <w:t>entails</w:t>
      </w:r>
      <w:r>
        <w:rPr>
          <w:spacing w:val="-3"/>
        </w:rPr>
        <w:t> </w:t>
      </w:r>
      <w:r>
        <w:rPr/>
        <w:t>extensive programming in Python. Tutorials and example codes are provided in each module.</w:t>
      </w:r>
    </w:p>
    <w:p>
      <w:pPr>
        <w:pStyle w:val="BodyText"/>
        <w:spacing w:before="47"/>
        <w:ind w:left="0" w:firstLine="0"/>
        <w:rPr>
          <w:sz w:val="20"/>
        </w:r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1"/>
        <w:gridCol w:w="6863"/>
      </w:tblGrid>
      <w:tr>
        <w:trPr>
          <w:trHeight w:val="1475" w:hRule="atLeast"/>
        </w:trPr>
        <w:tc>
          <w:tcPr>
            <w:tcW w:w="1891" w:type="dxa"/>
          </w:tcPr>
          <w:p>
            <w:pPr>
              <w:pStyle w:val="TableParagraph"/>
              <w:spacing w:before="1"/>
              <w:ind w:left="107"/>
              <w:rPr>
                <w:sz w:val="24"/>
              </w:rPr>
            </w:pPr>
            <w:r>
              <w:rPr>
                <w:sz w:val="24"/>
              </w:rPr>
              <w:t>Module</w:t>
            </w:r>
            <w:r>
              <w:rPr>
                <w:spacing w:val="-1"/>
                <w:sz w:val="24"/>
              </w:rPr>
              <w:t> </w:t>
            </w:r>
            <w:r>
              <w:rPr>
                <w:spacing w:val="-5"/>
                <w:sz w:val="24"/>
              </w:rPr>
              <w:t>1a</w:t>
            </w:r>
          </w:p>
        </w:tc>
        <w:tc>
          <w:tcPr>
            <w:tcW w:w="6863" w:type="dxa"/>
          </w:tcPr>
          <w:p>
            <w:pPr>
              <w:pStyle w:val="TableParagraph"/>
              <w:spacing w:before="1"/>
              <w:ind w:right="107"/>
              <w:jc w:val="both"/>
              <w:rPr>
                <w:sz w:val="24"/>
              </w:rPr>
            </w:pPr>
            <w:r>
              <w:rPr>
                <w:b/>
                <w:sz w:val="24"/>
              </w:rPr>
              <w:t>Python</w:t>
            </w:r>
            <w:r>
              <w:rPr>
                <w:b/>
                <w:spacing w:val="-6"/>
                <w:sz w:val="24"/>
              </w:rPr>
              <w:t> </w:t>
            </w:r>
            <w:r>
              <w:rPr>
                <w:b/>
                <w:sz w:val="24"/>
              </w:rPr>
              <w:t>Tutorial:</w:t>
            </w:r>
            <w:r>
              <w:rPr>
                <w:b/>
                <w:spacing w:val="-5"/>
                <w:sz w:val="24"/>
              </w:rPr>
              <w:t> </w:t>
            </w:r>
            <w:r>
              <w:rPr>
                <w:sz w:val="24"/>
              </w:rPr>
              <w:t>Python</w:t>
            </w:r>
            <w:r>
              <w:rPr>
                <w:spacing w:val="-6"/>
                <w:sz w:val="24"/>
              </w:rPr>
              <w:t> </w:t>
            </w:r>
            <w:r>
              <w:rPr>
                <w:sz w:val="24"/>
              </w:rPr>
              <w:t>data</w:t>
            </w:r>
            <w:r>
              <w:rPr>
                <w:spacing w:val="-6"/>
                <w:sz w:val="24"/>
              </w:rPr>
              <w:t> </w:t>
            </w:r>
            <w:r>
              <w:rPr>
                <w:sz w:val="24"/>
              </w:rPr>
              <w:t>structures</w:t>
            </w:r>
            <w:r>
              <w:rPr>
                <w:spacing w:val="-3"/>
                <w:sz w:val="24"/>
              </w:rPr>
              <w:t> </w:t>
            </w:r>
            <w:r>
              <w:rPr>
                <w:sz w:val="24"/>
              </w:rPr>
              <w:t>-</w:t>
            </w:r>
            <w:r>
              <w:rPr>
                <w:spacing w:val="-7"/>
                <w:sz w:val="24"/>
              </w:rPr>
              <w:t> </w:t>
            </w:r>
            <w:r>
              <w:rPr>
                <w:sz w:val="24"/>
              </w:rPr>
              <w:t>Array,</w:t>
            </w:r>
            <w:r>
              <w:rPr>
                <w:spacing w:val="-4"/>
                <w:sz w:val="24"/>
              </w:rPr>
              <w:t> </w:t>
            </w:r>
            <w:r>
              <w:rPr>
                <w:sz w:val="24"/>
              </w:rPr>
              <w:t>Series,</w:t>
            </w:r>
            <w:r>
              <w:rPr>
                <w:spacing w:val="-6"/>
                <w:sz w:val="24"/>
              </w:rPr>
              <w:t> </w:t>
            </w:r>
            <w:r>
              <w:rPr>
                <w:sz w:val="24"/>
              </w:rPr>
              <w:t>DataFrame; data visualization with Seaborn.</w:t>
            </w:r>
          </w:p>
          <w:p>
            <w:pPr>
              <w:pStyle w:val="TableParagraph"/>
              <w:spacing w:line="270" w:lineRule="atLeast" w:before="75"/>
              <w:ind w:right="216"/>
              <w:jc w:val="both"/>
              <w:rPr>
                <w:sz w:val="24"/>
              </w:rPr>
            </w:pPr>
            <w:r>
              <w:rPr>
                <w:b/>
                <w:sz w:val="24"/>
              </w:rPr>
              <w:t>ML</w:t>
            </w:r>
            <w:r>
              <w:rPr>
                <w:b/>
                <w:spacing w:val="-5"/>
                <w:sz w:val="24"/>
              </w:rPr>
              <w:t> </w:t>
            </w:r>
            <w:r>
              <w:rPr>
                <w:b/>
                <w:sz w:val="24"/>
              </w:rPr>
              <w:t>Overview</w:t>
            </w:r>
            <w:r>
              <w:rPr>
                <w:b/>
                <w:spacing w:val="-6"/>
                <w:sz w:val="24"/>
              </w:rPr>
              <w:t> </w:t>
            </w:r>
            <w:r>
              <w:rPr>
                <w:b/>
                <w:sz w:val="24"/>
              </w:rPr>
              <w:t>and</w:t>
            </w:r>
            <w:r>
              <w:rPr>
                <w:b/>
                <w:spacing w:val="-5"/>
                <w:sz w:val="24"/>
              </w:rPr>
              <w:t> </w:t>
            </w:r>
            <w:r>
              <w:rPr>
                <w:b/>
                <w:sz w:val="24"/>
              </w:rPr>
              <w:t>Exploratory</w:t>
            </w:r>
            <w:r>
              <w:rPr>
                <w:b/>
                <w:spacing w:val="-5"/>
                <w:sz w:val="24"/>
              </w:rPr>
              <w:t> </w:t>
            </w:r>
            <w:r>
              <w:rPr>
                <w:b/>
                <w:sz w:val="24"/>
              </w:rPr>
              <w:t>Data</w:t>
            </w:r>
            <w:r>
              <w:rPr>
                <w:b/>
                <w:spacing w:val="-5"/>
                <w:sz w:val="24"/>
              </w:rPr>
              <w:t> </w:t>
            </w:r>
            <w:r>
              <w:rPr>
                <w:b/>
                <w:sz w:val="24"/>
              </w:rPr>
              <w:t>Analysis:</w:t>
            </w:r>
            <w:r>
              <w:rPr>
                <w:b/>
                <w:spacing w:val="-6"/>
                <w:sz w:val="24"/>
              </w:rPr>
              <w:t> </w:t>
            </w:r>
            <w:r>
              <w:rPr>
                <w:sz w:val="24"/>
              </w:rPr>
              <w:t>Types</w:t>
            </w:r>
            <w:r>
              <w:rPr>
                <w:spacing w:val="-5"/>
                <w:sz w:val="24"/>
              </w:rPr>
              <w:t> </w:t>
            </w:r>
            <w:r>
              <w:rPr>
                <w:sz w:val="24"/>
              </w:rPr>
              <w:t>of</w:t>
            </w:r>
            <w:r>
              <w:rPr>
                <w:spacing w:val="-5"/>
                <w:sz w:val="24"/>
              </w:rPr>
              <w:t> </w:t>
            </w:r>
            <w:r>
              <w:rPr>
                <w:sz w:val="24"/>
              </w:rPr>
              <w:t>machine learning</w:t>
            </w:r>
            <w:r>
              <w:rPr>
                <w:spacing w:val="-3"/>
                <w:sz w:val="24"/>
              </w:rPr>
              <w:t> </w:t>
            </w:r>
            <w:r>
              <w:rPr>
                <w:sz w:val="24"/>
              </w:rPr>
              <w:t>tasks</w:t>
            </w:r>
            <w:r>
              <w:rPr>
                <w:spacing w:val="-3"/>
                <w:sz w:val="24"/>
              </w:rPr>
              <w:t> </w:t>
            </w:r>
            <w:r>
              <w:rPr>
                <w:sz w:val="24"/>
              </w:rPr>
              <w:t>and</w:t>
            </w:r>
            <w:r>
              <w:rPr>
                <w:spacing w:val="-3"/>
                <w:sz w:val="24"/>
              </w:rPr>
              <w:t> </w:t>
            </w:r>
            <w:r>
              <w:rPr>
                <w:sz w:val="24"/>
              </w:rPr>
              <w:t>models;</w:t>
            </w:r>
            <w:r>
              <w:rPr>
                <w:spacing w:val="-2"/>
                <w:sz w:val="24"/>
              </w:rPr>
              <w:t> </w:t>
            </w:r>
            <w:r>
              <w:rPr>
                <w:sz w:val="24"/>
              </w:rPr>
              <w:t>structured</w:t>
            </w:r>
            <w:r>
              <w:rPr>
                <w:spacing w:val="-3"/>
                <w:sz w:val="24"/>
              </w:rPr>
              <w:t> </w:t>
            </w:r>
            <w:r>
              <w:rPr>
                <w:sz w:val="24"/>
              </w:rPr>
              <w:t>and</w:t>
            </w:r>
            <w:r>
              <w:rPr>
                <w:spacing w:val="-3"/>
                <w:sz w:val="24"/>
              </w:rPr>
              <w:t> </w:t>
            </w:r>
            <w:r>
              <w:rPr>
                <w:sz w:val="24"/>
              </w:rPr>
              <w:t>unstructured</w:t>
            </w:r>
            <w:r>
              <w:rPr>
                <w:spacing w:val="-3"/>
                <w:sz w:val="24"/>
              </w:rPr>
              <w:t> </w:t>
            </w:r>
            <w:r>
              <w:rPr>
                <w:sz w:val="24"/>
              </w:rPr>
              <w:t>data;</w:t>
            </w:r>
            <w:r>
              <w:rPr>
                <w:spacing w:val="-3"/>
                <w:sz w:val="24"/>
              </w:rPr>
              <w:t> </w:t>
            </w:r>
            <w:r>
              <w:rPr>
                <w:sz w:val="24"/>
              </w:rPr>
              <w:t>scatter, histogram &amp; density plots.</w:t>
            </w:r>
          </w:p>
        </w:tc>
      </w:tr>
      <w:tr>
        <w:trPr>
          <w:trHeight w:val="628" w:hRule="atLeast"/>
        </w:trPr>
        <w:tc>
          <w:tcPr>
            <w:tcW w:w="1891" w:type="dxa"/>
          </w:tcPr>
          <w:p>
            <w:pPr>
              <w:pStyle w:val="TableParagraph"/>
              <w:spacing w:line="275" w:lineRule="exact"/>
              <w:ind w:left="107"/>
              <w:rPr>
                <w:sz w:val="24"/>
              </w:rPr>
            </w:pPr>
            <w:r>
              <w:rPr>
                <w:sz w:val="24"/>
              </w:rPr>
              <w:t>Module</w:t>
            </w:r>
            <w:r>
              <w:rPr>
                <w:spacing w:val="-1"/>
                <w:sz w:val="24"/>
              </w:rPr>
              <w:t> </w:t>
            </w:r>
            <w:r>
              <w:rPr>
                <w:spacing w:val="-5"/>
                <w:sz w:val="24"/>
              </w:rPr>
              <w:t>1b</w:t>
            </w:r>
          </w:p>
        </w:tc>
        <w:tc>
          <w:tcPr>
            <w:tcW w:w="6863" w:type="dxa"/>
          </w:tcPr>
          <w:p>
            <w:pPr>
              <w:pStyle w:val="TableParagraph"/>
              <w:ind w:right="115"/>
              <w:rPr>
                <w:sz w:val="24"/>
              </w:rPr>
            </w:pPr>
            <w:r>
              <w:rPr>
                <w:b/>
                <w:sz w:val="24"/>
              </w:rPr>
              <w:t>Unsupervised</w:t>
            </w:r>
            <w:r>
              <w:rPr>
                <w:b/>
                <w:spacing w:val="-7"/>
                <w:sz w:val="24"/>
              </w:rPr>
              <w:t> </w:t>
            </w:r>
            <w:r>
              <w:rPr>
                <w:b/>
                <w:sz w:val="24"/>
              </w:rPr>
              <w:t>Learning</w:t>
            </w:r>
            <w:r>
              <w:rPr>
                <w:b/>
                <w:spacing w:val="-9"/>
                <w:sz w:val="24"/>
              </w:rPr>
              <w:t> </w:t>
            </w:r>
            <w:r>
              <w:rPr>
                <w:b/>
                <w:sz w:val="24"/>
              </w:rPr>
              <w:t>and</w:t>
            </w:r>
            <w:r>
              <w:rPr>
                <w:b/>
                <w:spacing w:val="-7"/>
                <w:sz w:val="24"/>
              </w:rPr>
              <w:t> </w:t>
            </w:r>
            <w:r>
              <w:rPr>
                <w:b/>
                <w:sz w:val="24"/>
              </w:rPr>
              <w:t>Clustering:</w:t>
            </w:r>
            <w:r>
              <w:rPr>
                <w:b/>
                <w:spacing w:val="-7"/>
                <w:sz w:val="24"/>
              </w:rPr>
              <w:t> </w:t>
            </w:r>
            <w:r>
              <w:rPr>
                <w:sz w:val="24"/>
              </w:rPr>
              <w:t>k-means,</w:t>
            </w:r>
            <w:r>
              <w:rPr>
                <w:spacing w:val="-7"/>
                <w:sz w:val="24"/>
              </w:rPr>
              <w:t> </w:t>
            </w:r>
            <w:r>
              <w:rPr>
                <w:sz w:val="24"/>
              </w:rPr>
              <w:t>hierarchical</w:t>
            </w:r>
            <w:r>
              <w:rPr>
                <w:spacing w:val="-7"/>
                <w:sz w:val="24"/>
              </w:rPr>
              <w:t> </w:t>
            </w:r>
            <w:r>
              <w:rPr>
                <w:sz w:val="24"/>
              </w:rPr>
              <w:t>and Dbscan clustering; distance metrics.</w:t>
            </w:r>
          </w:p>
        </w:tc>
      </w:tr>
      <w:tr>
        <w:trPr>
          <w:trHeight w:val="1243" w:hRule="atLeast"/>
        </w:trPr>
        <w:tc>
          <w:tcPr>
            <w:tcW w:w="1891" w:type="dxa"/>
          </w:tcPr>
          <w:p>
            <w:pPr>
              <w:pStyle w:val="TableParagraph"/>
              <w:spacing w:before="1"/>
              <w:ind w:left="107"/>
              <w:rPr>
                <w:sz w:val="24"/>
              </w:rPr>
            </w:pPr>
            <w:r>
              <w:rPr>
                <w:sz w:val="24"/>
              </w:rPr>
              <w:t>Module</w:t>
            </w:r>
            <w:r>
              <w:rPr>
                <w:spacing w:val="-1"/>
                <w:sz w:val="24"/>
              </w:rPr>
              <w:t> </w:t>
            </w:r>
            <w:r>
              <w:rPr>
                <w:spacing w:val="-5"/>
                <w:sz w:val="24"/>
              </w:rPr>
              <w:t>2a</w:t>
            </w:r>
          </w:p>
        </w:tc>
        <w:tc>
          <w:tcPr>
            <w:tcW w:w="6863" w:type="dxa"/>
          </w:tcPr>
          <w:p>
            <w:pPr>
              <w:pStyle w:val="TableParagraph"/>
              <w:spacing w:before="1"/>
              <w:ind w:right="115"/>
              <w:rPr>
                <w:sz w:val="24"/>
              </w:rPr>
            </w:pPr>
            <w:r>
              <w:rPr>
                <w:b/>
                <w:sz w:val="24"/>
              </w:rPr>
              <w:t>Probability</w:t>
            </w:r>
            <w:r>
              <w:rPr>
                <w:b/>
                <w:spacing w:val="-6"/>
                <w:sz w:val="24"/>
              </w:rPr>
              <w:t> </w:t>
            </w:r>
            <w:r>
              <w:rPr>
                <w:b/>
                <w:sz w:val="24"/>
              </w:rPr>
              <w:t>Review:</w:t>
            </w:r>
            <w:r>
              <w:rPr>
                <w:b/>
                <w:spacing w:val="-8"/>
                <w:sz w:val="24"/>
              </w:rPr>
              <w:t> </w:t>
            </w:r>
            <w:r>
              <w:rPr>
                <w:sz w:val="24"/>
              </w:rPr>
              <w:t>Probability</w:t>
            </w:r>
            <w:r>
              <w:rPr>
                <w:spacing w:val="-7"/>
                <w:sz w:val="24"/>
              </w:rPr>
              <w:t> </w:t>
            </w:r>
            <w:r>
              <w:rPr>
                <w:sz w:val="24"/>
              </w:rPr>
              <w:t>basics;</w:t>
            </w:r>
            <w:r>
              <w:rPr>
                <w:spacing w:val="-7"/>
                <w:sz w:val="24"/>
              </w:rPr>
              <w:t> </w:t>
            </w:r>
            <w:r>
              <w:rPr>
                <w:sz w:val="24"/>
              </w:rPr>
              <w:t>discrete</w:t>
            </w:r>
            <w:r>
              <w:rPr>
                <w:spacing w:val="-7"/>
                <w:sz w:val="24"/>
              </w:rPr>
              <w:t> </w:t>
            </w:r>
            <w:r>
              <w:rPr>
                <w:sz w:val="24"/>
              </w:rPr>
              <w:t>and</w:t>
            </w:r>
            <w:r>
              <w:rPr>
                <w:spacing w:val="-7"/>
                <w:sz w:val="24"/>
              </w:rPr>
              <w:t> </w:t>
            </w:r>
            <w:r>
              <w:rPr>
                <w:sz w:val="24"/>
              </w:rPr>
              <w:t>continuous distributions; joint random variables; multivariate normal </w:t>
            </w:r>
            <w:r>
              <w:rPr>
                <w:spacing w:val="-2"/>
                <w:sz w:val="24"/>
              </w:rPr>
              <w:t>distribution.</w:t>
            </w:r>
          </w:p>
          <w:p>
            <w:pPr>
              <w:pStyle w:val="TableParagraph"/>
              <w:spacing w:before="79"/>
              <w:rPr>
                <w:sz w:val="24"/>
              </w:rPr>
            </w:pPr>
            <w:r>
              <w:rPr>
                <w:b/>
                <w:sz w:val="24"/>
              </w:rPr>
              <w:t>Bayesian</w:t>
            </w:r>
            <w:r>
              <w:rPr>
                <w:b/>
                <w:spacing w:val="-2"/>
                <w:sz w:val="24"/>
              </w:rPr>
              <w:t> </w:t>
            </w:r>
            <w:r>
              <w:rPr>
                <w:b/>
                <w:sz w:val="24"/>
              </w:rPr>
              <w:t>Learning:</w:t>
            </w:r>
            <w:r>
              <w:rPr>
                <w:b/>
                <w:spacing w:val="-3"/>
                <w:sz w:val="24"/>
              </w:rPr>
              <w:t> </w:t>
            </w:r>
            <w:r>
              <w:rPr>
                <w:sz w:val="24"/>
              </w:rPr>
              <w:t>Bayes</w:t>
            </w:r>
            <w:r>
              <w:rPr>
                <w:spacing w:val="-1"/>
                <w:sz w:val="24"/>
              </w:rPr>
              <w:t> </w:t>
            </w:r>
            <w:r>
              <w:rPr>
                <w:sz w:val="24"/>
              </w:rPr>
              <w:t>Theorem, Naïve</w:t>
            </w:r>
            <w:r>
              <w:rPr>
                <w:spacing w:val="-2"/>
                <w:sz w:val="24"/>
              </w:rPr>
              <w:t> </w:t>
            </w:r>
            <w:r>
              <w:rPr>
                <w:sz w:val="24"/>
              </w:rPr>
              <w:t>Bayes</w:t>
            </w:r>
            <w:r>
              <w:rPr>
                <w:spacing w:val="-1"/>
                <w:sz w:val="24"/>
              </w:rPr>
              <w:t> </w:t>
            </w:r>
            <w:r>
              <w:rPr>
                <w:spacing w:val="-2"/>
                <w:sz w:val="24"/>
              </w:rPr>
              <w:t>classifier.</w:t>
            </w:r>
          </w:p>
        </w:tc>
      </w:tr>
      <w:tr>
        <w:trPr>
          <w:trHeight w:val="1240" w:hRule="atLeast"/>
        </w:trPr>
        <w:tc>
          <w:tcPr>
            <w:tcW w:w="1891" w:type="dxa"/>
          </w:tcPr>
          <w:p>
            <w:pPr>
              <w:pStyle w:val="TableParagraph"/>
              <w:spacing w:line="275" w:lineRule="exact"/>
              <w:ind w:left="107"/>
              <w:rPr>
                <w:sz w:val="24"/>
              </w:rPr>
            </w:pPr>
            <w:r>
              <w:rPr>
                <w:sz w:val="24"/>
              </w:rPr>
              <w:t>Module</w:t>
            </w:r>
            <w:r>
              <w:rPr>
                <w:spacing w:val="-1"/>
                <w:sz w:val="24"/>
              </w:rPr>
              <w:t> </w:t>
            </w:r>
            <w:r>
              <w:rPr>
                <w:spacing w:val="-5"/>
                <w:sz w:val="24"/>
              </w:rPr>
              <w:t>2b</w:t>
            </w:r>
          </w:p>
        </w:tc>
        <w:tc>
          <w:tcPr>
            <w:tcW w:w="6863" w:type="dxa"/>
          </w:tcPr>
          <w:p>
            <w:pPr>
              <w:pStyle w:val="TableParagraph"/>
              <w:ind w:right="218"/>
              <w:rPr>
                <w:sz w:val="24"/>
              </w:rPr>
            </w:pPr>
            <w:r>
              <w:rPr>
                <w:b/>
                <w:sz w:val="24"/>
              </w:rPr>
              <w:t>Resampling</w:t>
            </w:r>
            <w:r>
              <w:rPr>
                <w:b/>
                <w:spacing w:val="-7"/>
                <w:sz w:val="24"/>
              </w:rPr>
              <w:t> </w:t>
            </w:r>
            <w:r>
              <w:rPr>
                <w:b/>
                <w:sz w:val="24"/>
              </w:rPr>
              <w:t>Methods:</w:t>
            </w:r>
            <w:r>
              <w:rPr>
                <w:b/>
                <w:spacing w:val="-9"/>
                <w:sz w:val="24"/>
              </w:rPr>
              <w:t> </w:t>
            </w:r>
            <w:r>
              <w:rPr>
                <w:sz w:val="24"/>
              </w:rPr>
              <w:t>Cross-validation,</w:t>
            </w:r>
            <w:r>
              <w:rPr>
                <w:spacing w:val="-7"/>
                <w:sz w:val="24"/>
              </w:rPr>
              <w:t> </w:t>
            </w:r>
            <w:r>
              <w:rPr>
                <w:sz w:val="24"/>
              </w:rPr>
              <w:t>underfitting</w:t>
            </w:r>
            <w:r>
              <w:rPr>
                <w:spacing w:val="-7"/>
                <w:sz w:val="24"/>
              </w:rPr>
              <w:t> </w:t>
            </w:r>
            <w:r>
              <w:rPr>
                <w:sz w:val="24"/>
              </w:rPr>
              <w:t>&amp;</w:t>
            </w:r>
            <w:r>
              <w:rPr>
                <w:spacing w:val="-7"/>
                <w:sz w:val="24"/>
              </w:rPr>
              <w:t> </w:t>
            </w:r>
            <w:r>
              <w:rPr>
                <w:sz w:val="24"/>
              </w:rPr>
              <w:t>overfitting, bias-variance tradeoff, bootstrap method.</w:t>
            </w:r>
          </w:p>
          <w:p>
            <w:pPr>
              <w:pStyle w:val="TableParagraph"/>
              <w:spacing w:before="78"/>
              <w:ind w:right="115"/>
              <w:rPr>
                <w:sz w:val="24"/>
              </w:rPr>
            </w:pPr>
            <w:r>
              <w:rPr>
                <w:b/>
                <w:sz w:val="24"/>
              </w:rPr>
              <w:t>Principal</w:t>
            </w:r>
            <w:r>
              <w:rPr>
                <w:b/>
                <w:spacing w:val="-6"/>
                <w:sz w:val="24"/>
              </w:rPr>
              <w:t> </w:t>
            </w:r>
            <w:r>
              <w:rPr>
                <w:b/>
                <w:sz w:val="24"/>
              </w:rPr>
              <w:t>Component</w:t>
            </w:r>
            <w:r>
              <w:rPr>
                <w:b/>
                <w:spacing w:val="-6"/>
                <w:sz w:val="24"/>
              </w:rPr>
              <w:t> </w:t>
            </w:r>
            <w:r>
              <w:rPr>
                <w:b/>
                <w:sz w:val="24"/>
              </w:rPr>
              <w:t>Analysis:</w:t>
            </w:r>
            <w:r>
              <w:rPr>
                <w:b/>
                <w:spacing w:val="-7"/>
                <w:sz w:val="24"/>
              </w:rPr>
              <w:t> </w:t>
            </w:r>
            <w:r>
              <w:rPr>
                <w:sz w:val="24"/>
              </w:rPr>
              <w:t>Feature</w:t>
            </w:r>
            <w:r>
              <w:rPr>
                <w:spacing w:val="-6"/>
                <w:sz w:val="24"/>
              </w:rPr>
              <w:t> </w:t>
            </w:r>
            <w:r>
              <w:rPr>
                <w:sz w:val="24"/>
              </w:rPr>
              <w:t>reduction</w:t>
            </w:r>
            <w:r>
              <w:rPr>
                <w:spacing w:val="-6"/>
                <w:sz w:val="24"/>
              </w:rPr>
              <w:t> </w:t>
            </w:r>
            <w:r>
              <w:rPr>
                <w:sz w:val="24"/>
              </w:rPr>
              <w:t>with</w:t>
            </w:r>
            <w:r>
              <w:rPr>
                <w:spacing w:val="-6"/>
                <w:sz w:val="24"/>
              </w:rPr>
              <w:t> </w:t>
            </w:r>
            <w:r>
              <w:rPr>
                <w:sz w:val="24"/>
              </w:rPr>
              <w:t>principal component analysis.</w:t>
            </w:r>
          </w:p>
        </w:tc>
      </w:tr>
      <w:tr>
        <w:trPr>
          <w:trHeight w:val="700" w:hRule="atLeast"/>
        </w:trPr>
        <w:tc>
          <w:tcPr>
            <w:tcW w:w="1891" w:type="dxa"/>
          </w:tcPr>
          <w:p>
            <w:pPr>
              <w:pStyle w:val="TableParagraph"/>
              <w:spacing w:line="275" w:lineRule="exact"/>
              <w:ind w:left="107"/>
              <w:rPr>
                <w:sz w:val="24"/>
              </w:rPr>
            </w:pPr>
            <w:r>
              <w:rPr>
                <w:sz w:val="24"/>
              </w:rPr>
              <w:t>Module</w:t>
            </w:r>
            <w:r>
              <w:rPr>
                <w:spacing w:val="-1"/>
                <w:sz w:val="24"/>
              </w:rPr>
              <w:t> </w:t>
            </w:r>
            <w:r>
              <w:rPr>
                <w:spacing w:val="-5"/>
                <w:sz w:val="24"/>
              </w:rPr>
              <w:t>3a</w:t>
            </w:r>
          </w:p>
        </w:tc>
        <w:tc>
          <w:tcPr>
            <w:tcW w:w="6863" w:type="dxa"/>
          </w:tcPr>
          <w:p>
            <w:pPr>
              <w:pStyle w:val="TableParagraph"/>
              <w:ind w:right="115"/>
              <w:rPr>
                <w:sz w:val="24"/>
              </w:rPr>
            </w:pPr>
            <w:r>
              <w:rPr>
                <w:b/>
                <w:sz w:val="24"/>
              </w:rPr>
              <w:t>Tree-based</w:t>
            </w:r>
            <w:r>
              <w:rPr>
                <w:b/>
                <w:spacing w:val="-7"/>
                <w:sz w:val="24"/>
              </w:rPr>
              <w:t> </w:t>
            </w:r>
            <w:r>
              <w:rPr>
                <w:b/>
                <w:sz w:val="24"/>
              </w:rPr>
              <w:t>Methods</w:t>
            </w:r>
            <w:r>
              <w:rPr>
                <w:b/>
                <w:spacing w:val="-7"/>
                <w:sz w:val="24"/>
              </w:rPr>
              <w:t> </w:t>
            </w:r>
            <w:r>
              <w:rPr>
                <w:b/>
                <w:sz w:val="24"/>
              </w:rPr>
              <w:t>for</w:t>
            </w:r>
            <w:r>
              <w:rPr>
                <w:b/>
                <w:spacing w:val="-8"/>
                <w:sz w:val="24"/>
              </w:rPr>
              <w:t> </w:t>
            </w:r>
            <w:r>
              <w:rPr>
                <w:b/>
                <w:sz w:val="24"/>
              </w:rPr>
              <w:t>Classification:</w:t>
            </w:r>
            <w:r>
              <w:rPr>
                <w:b/>
                <w:spacing w:val="-7"/>
                <w:sz w:val="24"/>
              </w:rPr>
              <w:t> </w:t>
            </w:r>
            <w:r>
              <w:rPr>
                <w:sz w:val="24"/>
              </w:rPr>
              <w:t>Regression</w:t>
            </w:r>
            <w:r>
              <w:rPr>
                <w:spacing w:val="-7"/>
                <w:sz w:val="24"/>
              </w:rPr>
              <w:t> </w:t>
            </w:r>
            <w:r>
              <w:rPr>
                <w:sz w:val="24"/>
              </w:rPr>
              <w:t>&amp;</w:t>
            </w:r>
            <w:r>
              <w:rPr>
                <w:spacing w:val="-7"/>
                <w:sz w:val="24"/>
              </w:rPr>
              <w:t> </w:t>
            </w:r>
            <w:r>
              <w:rPr>
                <w:sz w:val="24"/>
              </w:rPr>
              <w:t>decision trees, information gain, bagging, boosting &amp; random forests.</w:t>
            </w:r>
          </w:p>
        </w:tc>
      </w:tr>
      <w:tr>
        <w:trPr>
          <w:trHeight w:val="683" w:hRule="atLeast"/>
        </w:trPr>
        <w:tc>
          <w:tcPr>
            <w:tcW w:w="1891" w:type="dxa"/>
          </w:tcPr>
          <w:p>
            <w:pPr>
              <w:pStyle w:val="TableParagraph"/>
              <w:spacing w:line="275" w:lineRule="exact"/>
              <w:ind w:left="107"/>
              <w:rPr>
                <w:sz w:val="24"/>
              </w:rPr>
            </w:pPr>
            <w:r>
              <w:rPr>
                <w:sz w:val="24"/>
              </w:rPr>
              <w:t>Module</w:t>
            </w:r>
            <w:r>
              <w:rPr>
                <w:spacing w:val="-1"/>
                <w:sz w:val="24"/>
              </w:rPr>
              <w:t> </w:t>
            </w:r>
            <w:r>
              <w:rPr>
                <w:spacing w:val="-5"/>
                <w:sz w:val="24"/>
              </w:rPr>
              <w:t>3b</w:t>
            </w:r>
          </w:p>
        </w:tc>
        <w:tc>
          <w:tcPr>
            <w:tcW w:w="6863" w:type="dxa"/>
          </w:tcPr>
          <w:p>
            <w:pPr>
              <w:pStyle w:val="TableParagraph"/>
              <w:ind w:right="115"/>
              <w:rPr>
                <w:sz w:val="24"/>
              </w:rPr>
            </w:pPr>
            <w:r>
              <w:rPr>
                <w:b/>
                <w:sz w:val="24"/>
              </w:rPr>
              <w:t>Support</w:t>
            </w:r>
            <w:r>
              <w:rPr>
                <w:b/>
                <w:spacing w:val="-6"/>
                <w:sz w:val="24"/>
              </w:rPr>
              <w:t> </w:t>
            </w:r>
            <w:r>
              <w:rPr>
                <w:b/>
                <w:sz w:val="24"/>
              </w:rPr>
              <w:t>Vector</w:t>
            </w:r>
            <w:r>
              <w:rPr>
                <w:b/>
                <w:spacing w:val="-7"/>
                <w:sz w:val="24"/>
              </w:rPr>
              <w:t> </w:t>
            </w:r>
            <w:r>
              <w:rPr>
                <w:b/>
                <w:sz w:val="24"/>
              </w:rPr>
              <w:t>Machine</w:t>
            </w:r>
            <w:r>
              <w:rPr>
                <w:b/>
                <w:spacing w:val="-7"/>
                <w:sz w:val="24"/>
              </w:rPr>
              <w:t> </w:t>
            </w:r>
            <w:r>
              <w:rPr>
                <w:b/>
                <w:sz w:val="24"/>
              </w:rPr>
              <w:t>for</w:t>
            </w:r>
            <w:r>
              <w:rPr>
                <w:b/>
                <w:spacing w:val="-8"/>
                <w:sz w:val="24"/>
              </w:rPr>
              <w:t> </w:t>
            </w:r>
            <w:r>
              <w:rPr>
                <w:b/>
                <w:sz w:val="24"/>
              </w:rPr>
              <w:t>Classification:</w:t>
            </w:r>
            <w:r>
              <w:rPr>
                <w:b/>
                <w:spacing w:val="-5"/>
                <w:sz w:val="24"/>
              </w:rPr>
              <w:t> </w:t>
            </w:r>
            <w:r>
              <w:rPr>
                <w:sz w:val="24"/>
              </w:rPr>
              <w:t>Support</w:t>
            </w:r>
            <w:r>
              <w:rPr>
                <w:spacing w:val="-6"/>
                <w:sz w:val="24"/>
              </w:rPr>
              <w:t> </w:t>
            </w:r>
            <w:r>
              <w:rPr>
                <w:sz w:val="24"/>
              </w:rPr>
              <w:t>vector classifier, slack variables, kernels &amp; support vector machine.</w:t>
            </w:r>
          </w:p>
        </w:tc>
      </w:tr>
    </w:tbl>
    <w:p>
      <w:pPr>
        <w:pStyle w:val="TableParagraph"/>
        <w:spacing w:after="0"/>
        <w:rPr>
          <w:sz w:val="24"/>
        </w:rPr>
        <w:sectPr>
          <w:pgSz w:w="12240" w:h="15840"/>
          <w:pgMar w:top="1360" w:bottom="280" w:left="1080" w:right="720"/>
        </w:sectPr>
      </w:pPr>
    </w:p>
    <w:p>
      <w:pPr>
        <w:pStyle w:val="Heading2"/>
        <w:jc w:val="both"/>
      </w:pPr>
      <w:r>
        <w:rPr/>
        <w:t>Academic</w:t>
      </w:r>
      <w:r>
        <w:rPr>
          <w:spacing w:val="-2"/>
        </w:rPr>
        <w:t> </w:t>
      </w:r>
      <w:r>
        <w:rPr/>
        <w:t>Integrity</w:t>
      </w:r>
      <w:r>
        <w:rPr>
          <w:spacing w:val="-2"/>
        </w:rPr>
        <w:t> Statement</w:t>
      </w:r>
    </w:p>
    <w:p>
      <w:pPr>
        <w:pStyle w:val="BodyText"/>
        <w:spacing w:line="264" w:lineRule="auto" w:before="108"/>
        <w:ind w:left="0" w:right="357" w:firstLine="0"/>
        <w:jc w:val="both"/>
      </w:pPr>
      <w:r>
        <w:rPr/>
        <w:t>Each student must pursue their academic goals honestly and be personally accountable for all submitted work.</w:t>
      </w:r>
      <w:r>
        <w:rPr>
          <w:spacing w:val="-5"/>
        </w:rPr>
        <w:t> </w:t>
      </w:r>
      <w:r>
        <w:rPr/>
        <w:t>Representing</w:t>
      </w:r>
      <w:r>
        <w:rPr>
          <w:spacing w:val="-5"/>
        </w:rPr>
        <w:t> </w:t>
      </w:r>
      <w:r>
        <w:rPr/>
        <w:t>another</w:t>
      </w:r>
      <w:r>
        <w:rPr>
          <w:spacing w:val="-6"/>
        </w:rPr>
        <w:t> </w:t>
      </w:r>
      <w:r>
        <w:rPr/>
        <w:t>person's</w:t>
      </w:r>
      <w:r>
        <w:rPr>
          <w:spacing w:val="-5"/>
        </w:rPr>
        <w:t> </w:t>
      </w:r>
      <w:r>
        <w:rPr/>
        <w:t>work</w:t>
      </w:r>
      <w:r>
        <w:rPr>
          <w:spacing w:val="-4"/>
        </w:rPr>
        <w:t> </w:t>
      </w:r>
      <w:r>
        <w:rPr/>
        <w:t>as</w:t>
      </w:r>
      <w:r>
        <w:rPr>
          <w:spacing w:val="-3"/>
        </w:rPr>
        <w:t> </w:t>
      </w:r>
      <w:r>
        <w:rPr/>
        <w:t>your</w:t>
      </w:r>
      <w:r>
        <w:rPr>
          <w:spacing w:val="-4"/>
        </w:rPr>
        <w:t> </w:t>
      </w:r>
      <w:r>
        <w:rPr/>
        <w:t>own</w:t>
      </w:r>
      <w:r>
        <w:rPr>
          <w:spacing w:val="-5"/>
        </w:rPr>
        <w:t> </w:t>
      </w:r>
      <w:r>
        <w:rPr/>
        <w:t>is</w:t>
      </w:r>
      <w:r>
        <w:rPr>
          <w:spacing w:val="-4"/>
        </w:rPr>
        <w:t> </w:t>
      </w:r>
      <w:r>
        <w:rPr/>
        <w:t>always</w:t>
      </w:r>
      <w:r>
        <w:rPr>
          <w:spacing w:val="-5"/>
        </w:rPr>
        <w:t> </w:t>
      </w:r>
      <w:r>
        <w:rPr/>
        <w:t>wrong.</w:t>
      </w:r>
      <w:r>
        <w:rPr>
          <w:spacing w:val="-4"/>
        </w:rPr>
        <w:t> </w:t>
      </w:r>
      <w:r>
        <w:rPr/>
        <w:t>Faculty</w:t>
      </w:r>
      <w:r>
        <w:rPr>
          <w:spacing w:val="-5"/>
        </w:rPr>
        <w:t> </w:t>
      </w:r>
      <w:r>
        <w:rPr/>
        <w:t>is</w:t>
      </w:r>
      <w:r>
        <w:rPr>
          <w:spacing w:val="-4"/>
        </w:rPr>
        <w:t> </w:t>
      </w:r>
      <w:r>
        <w:rPr/>
        <w:t>required</w:t>
      </w:r>
      <w:r>
        <w:rPr>
          <w:spacing w:val="-4"/>
        </w:rPr>
        <w:t> </w:t>
      </w:r>
      <w:r>
        <w:rPr/>
        <w:t>to</w:t>
      </w:r>
      <w:r>
        <w:rPr>
          <w:spacing w:val="-4"/>
        </w:rPr>
        <w:t> </w:t>
      </w:r>
      <w:r>
        <w:rPr/>
        <w:t>report</w:t>
      </w:r>
      <w:r>
        <w:rPr>
          <w:spacing w:val="-4"/>
        </w:rPr>
        <w:t> </w:t>
      </w:r>
      <w:r>
        <w:rPr/>
        <w:t>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6">
        <w:r>
          <w:rPr>
            <w:color w:val="0462C1"/>
            <w:u w:val="single" w:color="0462C1"/>
          </w:rPr>
          <w:t>http://www.stonybrook.edu/commcms/academic_integrity/index.html</w:t>
        </w:r>
      </w:hyperlink>
    </w:p>
    <w:p>
      <w:pPr>
        <w:pStyle w:val="Heading2"/>
        <w:spacing w:before="239"/>
        <w:jc w:val="both"/>
      </w:pPr>
      <w:r>
        <w:rPr/>
        <w:t>Student</w:t>
      </w:r>
      <w:r>
        <w:rPr>
          <w:spacing w:val="-3"/>
        </w:rPr>
        <w:t> </w:t>
      </w:r>
      <w:r>
        <w:rPr/>
        <w:t>Accessibility</w:t>
      </w:r>
      <w:r>
        <w:rPr>
          <w:spacing w:val="-3"/>
        </w:rPr>
        <w:t> </w:t>
      </w:r>
      <w:r>
        <w:rPr/>
        <w:t>Support</w:t>
      </w:r>
      <w:r>
        <w:rPr>
          <w:spacing w:val="-3"/>
        </w:rPr>
        <w:t> </w:t>
      </w:r>
      <w:r>
        <w:rPr>
          <w:spacing w:val="-2"/>
        </w:rPr>
        <w:t>Statement</w:t>
      </w:r>
    </w:p>
    <w:p>
      <w:pPr>
        <w:pStyle w:val="BodyText"/>
        <w:spacing w:line="264" w:lineRule="auto" w:before="111"/>
        <w:ind w:left="0" w:right="356" w:firstLine="0"/>
        <w:jc w:val="both"/>
      </w:pPr>
      <w:r>
        <w:rPr/>
        <w:t>If you have a physical, psychological, medical, or learning disability that may impact your course work, please contact the Student Accessibility Support Center, Stony Brook Union Suite 107, (631) 632-6748, or at </w:t>
      </w:r>
      <w:hyperlink r:id="rId7">
        <w:r>
          <w:rPr/>
          <w:t>sasc@Stonybrook.edu.</w:t>
        </w:r>
      </w:hyperlink>
      <w:r>
        <w:rPr/>
        <w:t> They will determine with you what accommodations are necessary and appropriate. All information and documentation is confidential.</w:t>
      </w:r>
    </w:p>
    <w:p>
      <w:pPr>
        <w:pStyle w:val="Heading2"/>
        <w:spacing w:before="238"/>
      </w:pPr>
      <w:r>
        <w:rPr/>
        <w:t>Critical</w:t>
      </w:r>
      <w:r>
        <w:rPr>
          <w:spacing w:val="-2"/>
        </w:rPr>
        <w:t> </w:t>
      </w:r>
      <w:r>
        <w:rPr/>
        <w:t>Incident</w:t>
      </w:r>
      <w:r>
        <w:rPr>
          <w:spacing w:val="-2"/>
        </w:rPr>
        <w:t> </w:t>
      </w:r>
      <w:r>
        <w:rPr/>
        <w:t>Management</w:t>
      </w:r>
      <w:r>
        <w:rPr>
          <w:spacing w:val="-2"/>
        </w:rPr>
        <w:t> Statement</w:t>
      </w:r>
    </w:p>
    <w:p>
      <w:pPr>
        <w:pStyle w:val="BodyText"/>
        <w:spacing w:before="108"/>
        <w:ind w:left="0" w:right="268" w:firstLine="0"/>
      </w:pPr>
      <w:r>
        <w:rPr/>
        <w:t>Critical</w:t>
      </w:r>
      <w:r>
        <w:rPr>
          <w:spacing w:val="-4"/>
        </w:rPr>
        <w:t> </w:t>
      </w:r>
      <w:r>
        <w:rPr/>
        <w:t>Incident</w:t>
      </w:r>
      <w:r>
        <w:rPr>
          <w:spacing w:val="-4"/>
        </w:rPr>
        <w:t> </w:t>
      </w:r>
      <w:r>
        <w:rPr/>
        <w:t>Management:</w:t>
      </w:r>
      <w:r>
        <w:rPr>
          <w:spacing w:val="-4"/>
        </w:rPr>
        <w:t> </w:t>
      </w:r>
      <w:r>
        <w:rPr/>
        <w:t>Stony</w:t>
      </w:r>
      <w:r>
        <w:rPr>
          <w:spacing w:val="-4"/>
        </w:rPr>
        <w:t> </w:t>
      </w:r>
      <w:r>
        <w:rPr/>
        <w:t>Brook</w:t>
      </w:r>
      <w:r>
        <w:rPr>
          <w:spacing w:val="-5"/>
        </w:rPr>
        <w:t> </w:t>
      </w:r>
      <w:r>
        <w:rPr/>
        <w:t>University</w:t>
      </w:r>
      <w:r>
        <w:rPr>
          <w:spacing w:val="-4"/>
        </w:rPr>
        <w:t> </w:t>
      </w:r>
      <w:r>
        <w:rPr/>
        <w:t>expects</w:t>
      </w:r>
      <w:r>
        <w:rPr>
          <w:spacing w:val="-4"/>
        </w:rPr>
        <w:t> </w:t>
      </w:r>
      <w:r>
        <w:rPr/>
        <w:t>students</w:t>
      </w:r>
      <w:r>
        <w:rPr>
          <w:spacing w:val="-4"/>
        </w:rPr>
        <w:t> </w:t>
      </w:r>
      <w:r>
        <w:rPr/>
        <w:t>to</w:t>
      </w:r>
      <w:r>
        <w:rPr>
          <w:spacing w:val="-2"/>
        </w:rPr>
        <w:t> </w:t>
      </w:r>
      <w:r>
        <w:rPr/>
        <w:t>respect</w:t>
      </w:r>
      <w:r>
        <w:rPr>
          <w:spacing w:val="-4"/>
        </w:rPr>
        <w:t> </w:t>
      </w:r>
      <w:r>
        <w:rPr/>
        <w:t>the</w:t>
      </w:r>
      <w:r>
        <w:rPr>
          <w:spacing w:val="-3"/>
        </w:rPr>
        <w:t> </w:t>
      </w:r>
      <w:r>
        <w:rPr/>
        <w:t>rights,</w:t>
      </w:r>
      <w:r>
        <w:rPr>
          <w:spacing w:val="-4"/>
        </w:rPr>
        <w:t> </w:t>
      </w:r>
      <w:r>
        <w:rPr/>
        <w:t>privileges, and property of other people. Faculty are required to report to the Office of Student Conduct and Community Standards any disruptive behavior that interrupts their ability to teach, compromises the safety of the learning environment, or inhibits students' ability to learn.</w:t>
      </w:r>
    </w:p>
    <w:p>
      <w:pPr>
        <w:pStyle w:val="Heading2"/>
        <w:spacing w:before="240"/>
      </w:pPr>
      <w:r>
        <w:rPr/>
        <w:t>Electronic</w:t>
      </w:r>
      <w:r>
        <w:rPr>
          <w:spacing w:val="-4"/>
        </w:rPr>
        <w:t> </w:t>
      </w:r>
      <w:r>
        <w:rPr>
          <w:spacing w:val="-2"/>
        </w:rPr>
        <w:t>Communication</w:t>
      </w:r>
    </w:p>
    <w:p>
      <w:pPr>
        <w:pStyle w:val="BodyText"/>
        <w:spacing w:line="264" w:lineRule="auto" w:before="109"/>
        <w:ind w:left="0" w:right="502" w:firstLine="0"/>
      </w:pPr>
      <w:r>
        <w:rPr/>
        <w:t>Email</w:t>
      </w:r>
      <w:r>
        <w:rPr>
          <w:spacing w:val="-3"/>
        </w:rPr>
        <w:t> </w:t>
      </w:r>
      <w:r>
        <w:rPr/>
        <w:t>and</w:t>
      </w:r>
      <w:r>
        <w:rPr>
          <w:spacing w:val="-3"/>
        </w:rPr>
        <w:t> </w:t>
      </w:r>
      <w:r>
        <w:rPr/>
        <w:t>especially</w:t>
      </w:r>
      <w:r>
        <w:rPr>
          <w:spacing w:val="-2"/>
        </w:rPr>
        <w:t> </w:t>
      </w:r>
      <w:r>
        <w:rPr/>
        <w:t>email</w:t>
      </w:r>
      <w:r>
        <w:rPr>
          <w:spacing w:val="-3"/>
        </w:rPr>
        <w:t> </w:t>
      </w:r>
      <w:r>
        <w:rPr/>
        <w:t>sent</w:t>
      </w:r>
      <w:r>
        <w:rPr>
          <w:spacing w:val="-3"/>
        </w:rPr>
        <w:t> </w:t>
      </w:r>
      <w:r>
        <w:rPr/>
        <w:t>via</w:t>
      </w:r>
      <w:r>
        <w:rPr>
          <w:spacing w:val="-3"/>
        </w:rPr>
        <w:t> </w:t>
      </w:r>
      <w:r>
        <w:rPr/>
        <w:t>Brightspace</w:t>
      </w:r>
      <w:r>
        <w:rPr>
          <w:spacing w:val="-4"/>
        </w:rPr>
        <w:t> </w:t>
      </w:r>
      <w:r>
        <w:rPr/>
        <w:t>is</w:t>
      </w:r>
      <w:r>
        <w:rPr>
          <w:spacing w:val="-3"/>
        </w:rPr>
        <w:t> </w:t>
      </w:r>
      <w:r>
        <w:rPr/>
        <w:t>one</w:t>
      </w:r>
      <w:r>
        <w:rPr>
          <w:spacing w:val="-4"/>
        </w:rPr>
        <w:t> </w:t>
      </w:r>
      <w:r>
        <w:rPr/>
        <w:t>of</w:t>
      </w:r>
      <w:r>
        <w:rPr>
          <w:spacing w:val="-3"/>
        </w:rPr>
        <w:t> </w:t>
      </w:r>
      <w:r>
        <w:rPr/>
        <w:t>the</w:t>
      </w:r>
      <w:r>
        <w:rPr>
          <w:spacing w:val="-5"/>
        </w:rPr>
        <w:t> </w:t>
      </w:r>
      <w:r>
        <w:rPr/>
        <w:t>ways</w:t>
      </w:r>
      <w:r>
        <w:rPr>
          <w:spacing w:val="-3"/>
        </w:rPr>
        <w:t> </w:t>
      </w:r>
      <w:r>
        <w:rPr/>
        <w:t>the</w:t>
      </w:r>
      <w:r>
        <w:rPr>
          <w:spacing w:val="-4"/>
        </w:rPr>
        <w:t> </w:t>
      </w:r>
      <w:r>
        <w:rPr/>
        <w:t>faculty</w:t>
      </w:r>
      <w:r>
        <w:rPr>
          <w:spacing w:val="-3"/>
        </w:rPr>
        <w:t> </w:t>
      </w:r>
      <w:r>
        <w:rPr/>
        <w:t>officially</w:t>
      </w:r>
      <w:r>
        <w:rPr>
          <w:spacing w:val="-3"/>
        </w:rPr>
        <w:t> </w:t>
      </w:r>
      <w:r>
        <w:rPr/>
        <w:t>communicates with</w:t>
      </w:r>
      <w:r>
        <w:rPr>
          <w:spacing w:val="-1"/>
        </w:rPr>
        <w:t> </w:t>
      </w:r>
      <w:r>
        <w:rPr/>
        <w:t>you</w:t>
      </w:r>
      <w:r>
        <w:rPr>
          <w:spacing w:val="-1"/>
        </w:rPr>
        <w:t> </w:t>
      </w:r>
      <w:r>
        <w:rPr/>
        <w:t>for</w:t>
      </w:r>
      <w:r>
        <w:rPr>
          <w:spacing w:val="-2"/>
        </w:rPr>
        <w:t> </w:t>
      </w:r>
      <w:r>
        <w:rPr/>
        <w:t>this</w:t>
      </w:r>
      <w:r>
        <w:rPr>
          <w:spacing w:val="-1"/>
        </w:rPr>
        <w:t> </w:t>
      </w:r>
      <w:r>
        <w:rPr/>
        <w:t>course. It</w:t>
      </w:r>
      <w:r>
        <w:rPr>
          <w:spacing w:val="-1"/>
        </w:rPr>
        <w:t> </w:t>
      </w:r>
      <w:r>
        <w:rPr/>
        <w:t>is</w:t>
      </w:r>
      <w:r>
        <w:rPr>
          <w:spacing w:val="-1"/>
        </w:rPr>
        <w:t> </w:t>
      </w:r>
      <w:r>
        <w:rPr/>
        <w:t>your</w:t>
      </w:r>
      <w:r>
        <w:rPr>
          <w:spacing w:val="-1"/>
        </w:rPr>
        <w:t> </w:t>
      </w:r>
      <w:r>
        <w:rPr/>
        <w:t>responsibility</w:t>
      </w:r>
      <w:r>
        <w:rPr>
          <w:spacing w:val="-1"/>
        </w:rPr>
        <w:t> </w:t>
      </w:r>
      <w:r>
        <w:rPr/>
        <w:t>to</w:t>
      </w:r>
      <w:r>
        <w:rPr>
          <w:spacing w:val="-1"/>
        </w:rPr>
        <w:t> </w:t>
      </w:r>
      <w:r>
        <w:rPr/>
        <w:t>make</w:t>
      </w:r>
      <w:r>
        <w:rPr>
          <w:spacing w:val="-3"/>
        </w:rPr>
        <w:t> </w:t>
      </w:r>
      <w:r>
        <w:rPr/>
        <w:t>sure</w:t>
      </w:r>
      <w:r>
        <w:rPr>
          <w:spacing w:val="-3"/>
        </w:rPr>
        <w:t> </w:t>
      </w:r>
      <w:r>
        <w:rPr/>
        <w:t>that</w:t>
      </w:r>
      <w:r>
        <w:rPr>
          <w:spacing w:val="-1"/>
        </w:rPr>
        <w:t> </w:t>
      </w:r>
      <w:r>
        <w:rPr/>
        <w:t>you</w:t>
      </w:r>
      <w:r>
        <w:rPr>
          <w:spacing w:val="-1"/>
        </w:rPr>
        <w:t> </w:t>
      </w:r>
      <w:r>
        <w:rPr/>
        <w:t>read</w:t>
      </w:r>
      <w:r>
        <w:rPr>
          <w:spacing w:val="-1"/>
        </w:rPr>
        <w:t> </w:t>
      </w:r>
      <w:r>
        <w:rPr/>
        <w:t>your</w:t>
      </w:r>
      <w:r>
        <w:rPr>
          <w:spacing w:val="-2"/>
        </w:rPr>
        <w:t> </w:t>
      </w:r>
      <w:r>
        <w:rPr/>
        <w:t>email</w:t>
      </w:r>
      <w:r>
        <w:rPr>
          <w:spacing w:val="-1"/>
        </w:rPr>
        <w:t> </w:t>
      </w:r>
      <w:r>
        <w:rPr/>
        <w:t>in</w:t>
      </w:r>
      <w:r>
        <w:rPr>
          <w:spacing w:val="-1"/>
        </w:rPr>
        <w:t> </w:t>
      </w:r>
      <w:r>
        <w:rPr/>
        <w:t>your</w:t>
      </w:r>
      <w:r>
        <w:rPr>
          <w:spacing w:val="-2"/>
        </w:rPr>
        <w:t> </w:t>
      </w:r>
      <w:r>
        <w:rPr/>
        <w:t>official University email account. For most students that is Google Apps for education </w:t>
      </w:r>
      <w:hyperlink r:id="rId8">
        <w:r>
          <w:rPr>
            <w:spacing w:val="-2"/>
          </w:rPr>
          <w:t>(http://www.stonybrook.edu/mycloud).</w:t>
        </w:r>
      </w:hyperlink>
    </w:p>
    <w:p>
      <w:pPr>
        <w:pStyle w:val="BodyText"/>
        <w:spacing w:line="264" w:lineRule="auto" w:before="240"/>
        <w:ind w:left="0" w:right="519" w:firstLine="0"/>
      </w:pPr>
      <w:r>
        <w:rPr/>
        <w:t>If</w:t>
      </w:r>
      <w:r>
        <w:rPr>
          <w:spacing w:val="-4"/>
        </w:rPr>
        <w:t> </w:t>
      </w:r>
      <w:r>
        <w:rPr/>
        <w:t>you</w:t>
      </w:r>
      <w:r>
        <w:rPr>
          <w:spacing w:val="-2"/>
        </w:rPr>
        <w:t> </w:t>
      </w:r>
      <w:r>
        <w:rPr/>
        <w:t>choose</w:t>
      </w:r>
      <w:r>
        <w:rPr>
          <w:spacing w:val="-3"/>
        </w:rPr>
        <w:t> </w:t>
      </w:r>
      <w:r>
        <w:rPr/>
        <w:t>to</w:t>
      </w:r>
      <w:r>
        <w:rPr>
          <w:spacing w:val="-2"/>
        </w:rPr>
        <w:t> </w:t>
      </w:r>
      <w:r>
        <w:rPr/>
        <w:t>forward</w:t>
      </w:r>
      <w:r>
        <w:rPr>
          <w:spacing w:val="-2"/>
        </w:rPr>
        <w:t> </w:t>
      </w:r>
      <w:r>
        <w:rPr/>
        <w:t>your</w:t>
      </w:r>
      <w:r>
        <w:rPr>
          <w:spacing w:val="-3"/>
        </w:rPr>
        <w:t> </w:t>
      </w:r>
      <w:r>
        <w:rPr/>
        <w:t>official</w:t>
      </w:r>
      <w:r>
        <w:rPr>
          <w:spacing w:val="-2"/>
        </w:rPr>
        <w:t> </w:t>
      </w:r>
      <w:r>
        <w:rPr/>
        <w:t>University</w:t>
      </w:r>
      <w:r>
        <w:rPr>
          <w:spacing w:val="-2"/>
        </w:rPr>
        <w:t> </w:t>
      </w:r>
      <w:r>
        <w:rPr/>
        <w:t>email</w:t>
      </w:r>
      <w:r>
        <w:rPr>
          <w:spacing w:val="-2"/>
        </w:rPr>
        <w:t> </w:t>
      </w:r>
      <w:r>
        <w:rPr/>
        <w:t>to</w:t>
      </w:r>
      <w:r>
        <w:rPr>
          <w:spacing w:val="-2"/>
        </w:rPr>
        <w:t> </w:t>
      </w:r>
      <w:r>
        <w:rPr/>
        <w:t>your</w:t>
      </w:r>
      <w:r>
        <w:rPr>
          <w:spacing w:val="-3"/>
        </w:rPr>
        <w:t> </w:t>
      </w:r>
      <w:r>
        <w:rPr/>
        <w:t>another</w:t>
      </w:r>
      <w:r>
        <w:rPr>
          <w:spacing w:val="-4"/>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 You can setup Google mail forwarding using these DoIT-provided Instructions found at </w:t>
      </w:r>
      <w:hyperlink r:id="rId9">
        <w:r>
          <w:rPr>
            <w:color w:val="0462C1"/>
            <w:spacing w:val="-2"/>
            <w:u w:val="single" w:color="0462C1"/>
          </w:rPr>
          <w:t>http://it.stonybrook.edu/help/kb/seeting-up-mail-forwarding-in-google-mail</w:t>
        </w:r>
      </w:hyperlink>
      <w:r>
        <w:rPr>
          <w:spacing w:val="-2"/>
          <w:u w:val="none"/>
        </w:rPr>
        <w:t>.</w:t>
      </w:r>
    </w:p>
    <w:p>
      <w:pPr>
        <w:pStyle w:val="BodyText"/>
        <w:spacing w:line="264" w:lineRule="auto" w:before="240"/>
        <w:ind w:left="0" w:firstLine="0"/>
      </w:pPr>
      <w:r>
        <w:rPr/>
        <w:t>If</w:t>
      </w:r>
      <w:r>
        <w:rPr>
          <w:spacing w:val="-5"/>
        </w:rPr>
        <w:t> </w:t>
      </w:r>
      <w:r>
        <w:rPr/>
        <w:t>you</w:t>
      </w:r>
      <w:r>
        <w:rPr>
          <w:spacing w:val="-3"/>
        </w:rPr>
        <w:t> </w:t>
      </w:r>
      <w:r>
        <w:rPr/>
        <w:t>need</w:t>
      </w:r>
      <w:r>
        <w:rPr>
          <w:spacing w:val="-3"/>
        </w:rPr>
        <w:t> </w:t>
      </w:r>
      <w:r>
        <w:rPr/>
        <w:t>technical</w:t>
      </w:r>
      <w:r>
        <w:rPr>
          <w:spacing w:val="-3"/>
        </w:rPr>
        <w:t> </w:t>
      </w:r>
      <w:r>
        <w:rPr/>
        <w:t>assistance,</w:t>
      </w:r>
      <w:r>
        <w:rPr>
          <w:spacing w:val="-3"/>
        </w:rPr>
        <w:t> </w:t>
      </w:r>
      <w:r>
        <w:rPr/>
        <w:t>please</w:t>
      </w:r>
      <w:r>
        <w:rPr>
          <w:spacing w:val="-4"/>
        </w:rPr>
        <w:t> </w:t>
      </w:r>
      <w:r>
        <w:rPr/>
        <w:t>contact</w:t>
      </w:r>
      <w:r>
        <w:rPr>
          <w:spacing w:val="-3"/>
        </w:rPr>
        <w:t> </w:t>
      </w:r>
      <w:r>
        <w:rPr/>
        <w:t>Client</w:t>
      </w:r>
      <w:r>
        <w:rPr>
          <w:spacing w:val="-3"/>
        </w:rPr>
        <w:t> </w:t>
      </w:r>
      <w:r>
        <w:rPr/>
        <w:t>Support</w:t>
      </w:r>
      <w:r>
        <w:rPr>
          <w:spacing w:val="-3"/>
        </w:rPr>
        <w:t> </w:t>
      </w:r>
      <w:r>
        <w:rPr/>
        <w:t>at</w:t>
      </w:r>
      <w:r>
        <w:rPr>
          <w:spacing w:val="-3"/>
        </w:rPr>
        <w:t> </w:t>
      </w:r>
      <w:r>
        <w:rPr/>
        <w:t>631-632-9800</w:t>
      </w:r>
      <w:r>
        <w:rPr>
          <w:spacing w:val="-3"/>
        </w:rPr>
        <w:t> </w:t>
      </w:r>
      <w:r>
        <w:rPr/>
        <w:t>or </w:t>
      </w:r>
      <w:hyperlink r:id="rId10">
        <w:r>
          <w:rPr>
            <w:color w:val="0462C1"/>
            <w:spacing w:val="-2"/>
            <w:u w:val="single" w:color="0462C1"/>
          </w:rPr>
          <w:t>supportteam@stonybrook.edu</w:t>
        </w:r>
      </w:hyperlink>
      <w:r>
        <w:rPr>
          <w:spacing w:val="-2"/>
          <w:u w:val="none"/>
        </w:rPr>
        <w:t>.</w:t>
      </w:r>
    </w:p>
    <w:p>
      <w:pPr>
        <w:pStyle w:val="BodyText"/>
        <w:spacing w:after="0" w:line="264" w:lineRule="auto"/>
        <w:sectPr>
          <w:pgSz w:w="12240" w:h="15840"/>
          <w:pgMar w:top="1360" w:bottom="280" w:left="1080" w:right="720"/>
        </w:sectPr>
      </w:pPr>
    </w:p>
    <w:p>
      <w:pPr>
        <w:pStyle w:val="Heading2"/>
      </w:pPr>
      <w:r>
        <w:rPr/>
        <w:t>Additional</w:t>
      </w:r>
      <w:r>
        <w:rPr>
          <w:spacing w:val="1"/>
        </w:rPr>
        <w:t> </w:t>
      </w:r>
      <w:r>
        <w:rPr>
          <w:spacing w:val="-2"/>
        </w:rPr>
        <w:t>Resources</w:t>
      </w:r>
    </w:p>
    <w:p>
      <w:pPr>
        <w:pStyle w:val="ListParagraph"/>
        <w:numPr>
          <w:ilvl w:val="0"/>
          <w:numId w:val="2"/>
        </w:numPr>
        <w:tabs>
          <w:tab w:pos="720" w:val="left" w:leader="none"/>
        </w:tabs>
        <w:spacing w:line="240" w:lineRule="auto" w:before="147" w:after="0"/>
        <w:ind w:left="720" w:right="724" w:hanging="360"/>
        <w:jc w:val="left"/>
        <w:rPr>
          <w:sz w:val="24"/>
        </w:rPr>
      </w:pPr>
      <w:r>
        <w:rPr>
          <w:sz w:val="24"/>
        </w:rPr>
        <w:t>To</w:t>
      </w:r>
      <w:r>
        <w:rPr>
          <w:spacing w:val="-4"/>
          <w:sz w:val="24"/>
        </w:rPr>
        <w:t> </w:t>
      </w:r>
      <w:r>
        <w:rPr>
          <w:sz w:val="24"/>
        </w:rPr>
        <w:t>access</w:t>
      </w:r>
      <w:r>
        <w:rPr>
          <w:spacing w:val="-4"/>
          <w:sz w:val="24"/>
        </w:rPr>
        <w:t> </w:t>
      </w:r>
      <w:r>
        <w:rPr>
          <w:sz w:val="24"/>
        </w:rPr>
        <w:t>mental</w:t>
      </w:r>
      <w:r>
        <w:rPr>
          <w:spacing w:val="-4"/>
          <w:sz w:val="24"/>
        </w:rPr>
        <w:t> </w:t>
      </w:r>
      <w:r>
        <w:rPr>
          <w:sz w:val="24"/>
        </w:rPr>
        <w:t>health</w:t>
      </w:r>
      <w:r>
        <w:rPr>
          <w:spacing w:val="-4"/>
          <w:sz w:val="24"/>
        </w:rPr>
        <w:t> </w:t>
      </w:r>
      <w:r>
        <w:rPr>
          <w:sz w:val="24"/>
        </w:rPr>
        <w:t>services,</w:t>
      </w:r>
      <w:r>
        <w:rPr>
          <w:spacing w:val="-2"/>
          <w:sz w:val="24"/>
        </w:rPr>
        <w:t> </w:t>
      </w:r>
      <w:r>
        <w:rPr>
          <w:sz w:val="24"/>
        </w:rPr>
        <w:t>call</w:t>
      </w:r>
      <w:r>
        <w:rPr>
          <w:spacing w:val="-4"/>
          <w:sz w:val="24"/>
        </w:rPr>
        <w:t> </w:t>
      </w:r>
      <w:r>
        <w:rPr>
          <w:sz w:val="24"/>
        </w:rPr>
        <w:t>Counseling</w:t>
      </w:r>
      <w:r>
        <w:rPr>
          <w:spacing w:val="-4"/>
          <w:sz w:val="24"/>
        </w:rPr>
        <w:t> </w:t>
      </w:r>
      <w:r>
        <w:rPr>
          <w:sz w:val="24"/>
        </w:rPr>
        <w:t>and</w:t>
      </w:r>
      <w:r>
        <w:rPr>
          <w:spacing w:val="-4"/>
          <w:sz w:val="24"/>
        </w:rPr>
        <w:t> </w:t>
      </w:r>
      <w:r>
        <w:rPr>
          <w:sz w:val="24"/>
        </w:rPr>
        <w:t>Psychological</w:t>
      </w:r>
      <w:r>
        <w:rPr>
          <w:spacing w:val="-4"/>
          <w:sz w:val="24"/>
        </w:rPr>
        <w:t> </w:t>
      </w:r>
      <w:r>
        <w:rPr>
          <w:sz w:val="24"/>
        </w:rPr>
        <w:t>Services (CAPS)</w:t>
      </w:r>
      <w:r>
        <w:rPr>
          <w:spacing w:val="-5"/>
          <w:sz w:val="24"/>
        </w:rPr>
        <w:t> </w:t>
      </w:r>
      <w:r>
        <w:rPr>
          <w:sz w:val="24"/>
        </w:rPr>
        <w:t>at</w:t>
      </w:r>
      <w:r>
        <w:rPr>
          <w:spacing w:val="-4"/>
          <w:sz w:val="24"/>
        </w:rPr>
        <w:t> </w:t>
      </w:r>
      <w:r>
        <w:rPr>
          <w:sz w:val="24"/>
        </w:rPr>
        <w:t>631-632-6720; Counselors are available to speak with 24/7.</w:t>
      </w:r>
    </w:p>
    <w:p>
      <w:pPr>
        <w:pStyle w:val="ListParagraph"/>
        <w:numPr>
          <w:ilvl w:val="0"/>
          <w:numId w:val="2"/>
        </w:numPr>
        <w:tabs>
          <w:tab w:pos="720" w:val="left" w:leader="none"/>
        </w:tabs>
        <w:spacing w:line="240" w:lineRule="auto" w:before="0" w:after="0"/>
        <w:ind w:left="720" w:right="687" w:hanging="360"/>
        <w:jc w:val="left"/>
        <w:rPr>
          <w:sz w:val="24"/>
        </w:rPr>
      </w:pPr>
      <w:r>
        <w:rPr>
          <w:sz w:val="24"/>
        </w:rPr>
        <w:t>For</w:t>
      </w:r>
      <w:r>
        <w:rPr>
          <w:spacing w:val="-4"/>
          <w:sz w:val="24"/>
        </w:rPr>
        <w:t> </w:t>
      </w:r>
      <w:r>
        <w:rPr>
          <w:sz w:val="24"/>
        </w:rPr>
        <w:t>updated</w:t>
      </w:r>
      <w:r>
        <w:rPr>
          <w:spacing w:val="-4"/>
          <w:sz w:val="24"/>
        </w:rPr>
        <w:t> </w:t>
      </w:r>
      <w:r>
        <w:rPr>
          <w:sz w:val="24"/>
        </w:rPr>
        <w:t>information</w:t>
      </w:r>
      <w:r>
        <w:rPr>
          <w:spacing w:val="-2"/>
          <w:sz w:val="24"/>
        </w:rPr>
        <w:t> </w:t>
      </w:r>
      <w:r>
        <w:rPr>
          <w:sz w:val="24"/>
        </w:rPr>
        <w:t>on</w:t>
      </w:r>
      <w:r>
        <w:rPr>
          <w:spacing w:val="-4"/>
          <w:sz w:val="24"/>
        </w:rPr>
        <w:t> </w:t>
      </w:r>
      <w:r>
        <w:rPr>
          <w:sz w:val="24"/>
        </w:rPr>
        <w:t>the</w:t>
      </w:r>
      <w:r>
        <w:rPr>
          <w:spacing w:val="-4"/>
          <w:sz w:val="24"/>
        </w:rPr>
        <w:t> </w:t>
      </w:r>
      <w:r>
        <w:rPr>
          <w:sz w:val="24"/>
        </w:rPr>
        <w:t>Academic</w:t>
      </w:r>
      <w:r>
        <w:rPr>
          <w:spacing w:val="-5"/>
          <w:sz w:val="24"/>
        </w:rPr>
        <w:t> </w:t>
      </w:r>
      <w:r>
        <w:rPr>
          <w:sz w:val="24"/>
        </w:rPr>
        <w:t>Success</w:t>
      </w:r>
      <w:r>
        <w:rPr>
          <w:spacing w:val="-2"/>
          <w:sz w:val="24"/>
        </w:rPr>
        <w:t> </w:t>
      </w:r>
      <w:r>
        <w:rPr>
          <w:sz w:val="24"/>
        </w:rPr>
        <w:t>and</w:t>
      </w:r>
      <w:r>
        <w:rPr>
          <w:spacing w:val="-4"/>
          <w:sz w:val="24"/>
        </w:rPr>
        <w:t> </w:t>
      </w:r>
      <w:r>
        <w:rPr>
          <w:sz w:val="24"/>
        </w:rPr>
        <w:t>Tutoring</w:t>
      </w:r>
      <w:r>
        <w:rPr>
          <w:spacing w:val="-4"/>
          <w:sz w:val="24"/>
        </w:rPr>
        <w:t> </w:t>
      </w:r>
      <w:r>
        <w:rPr>
          <w:sz w:val="24"/>
        </w:rPr>
        <w:t>Center</w:t>
      </w:r>
      <w:r>
        <w:rPr>
          <w:spacing w:val="-4"/>
          <w:sz w:val="24"/>
        </w:rPr>
        <w:t> </w:t>
      </w:r>
      <w:r>
        <w:rPr>
          <w:sz w:val="24"/>
        </w:rPr>
        <w:t>(ASTC),</w:t>
      </w:r>
      <w:r>
        <w:rPr>
          <w:spacing w:val="-4"/>
          <w:sz w:val="24"/>
        </w:rPr>
        <w:t> </w:t>
      </w:r>
      <w:r>
        <w:rPr>
          <w:sz w:val="24"/>
        </w:rPr>
        <w:t>please</w:t>
      </w:r>
      <w:r>
        <w:rPr>
          <w:spacing w:val="-5"/>
          <w:sz w:val="24"/>
        </w:rPr>
        <w:t> </w:t>
      </w:r>
      <w:r>
        <w:rPr>
          <w:sz w:val="24"/>
        </w:rPr>
        <w:t>check </w:t>
      </w:r>
      <w:hyperlink r:id="rId11">
        <w:r>
          <w:rPr>
            <w:color w:val="0462C1"/>
            <w:sz w:val="24"/>
            <w:u w:val="single" w:color="0462C1"/>
          </w:rPr>
          <w:t>www.stonybrook.edu/tutoring</w:t>
        </w:r>
      </w:hyperlink>
      <w:r>
        <w:rPr>
          <w:color w:val="0462C1"/>
          <w:sz w:val="24"/>
          <w:u w:val="none"/>
        </w:rPr>
        <w:t> </w:t>
      </w:r>
      <w:r>
        <w:rPr>
          <w:sz w:val="24"/>
          <w:u w:val="none"/>
        </w:rPr>
        <w:t>for the most up-to-date information.</w:t>
      </w:r>
    </w:p>
    <w:p>
      <w:pPr>
        <w:pStyle w:val="ListParagraph"/>
        <w:numPr>
          <w:ilvl w:val="0"/>
          <w:numId w:val="2"/>
        </w:numPr>
        <w:tabs>
          <w:tab w:pos="720" w:val="left" w:leader="none"/>
        </w:tabs>
        <w:spacing w:line="240" w:lineRule="auto" w:before="0" w:after="0"/>
        <w:ind w:left="720" w:right="593" w:hanging="360"/>
        <w:jc w:val="left"/>
        <w:rPr>
          <w:sz w:val="24"/>
        </w:rPr>
      </w:pPr>
      <w:r>
        <w:rPr>
          <w:sz w:val="24"/>
        </w:rPr>
        <w:t>For IT Support: Students can visit the Keep Learning website at </w:t>
      </w:r>
      <w:hyperlink r:id="rId12">
        <w:r>
          <w:rPr>
            <w:color w:val="0462C1"/>
            <w:sz w:val="24"/>
            <w:u w:val="single" w:color="0462C1"/>
          </w:rPr>
          <w:t>https://sites.google.com/stonybrook.edu/keeplearning</w:t>
        </w:r>
      </w:hyperlink>
      <w:r>
        <w:rPr>
          <w:color w:val="0462C1"/>
          <w:spacing w:val="-2"/>
          <w:sz w:val="24"/>
          <w:u w:val="single" w:color="0462C1"/>
        </w:rPr>
        <w:t> </w:t>
      </w:r>
      <w:r>
        <w:rPr>
          <w:sz w:val="24"/>
          <w:u w:val="none"/>
        </w:rPr>
        <w:t>for</w:t>
      </w:r>
      <w:r>
        <w:rPr>
          <w:spacing w:val="-7"/>
          <w:sz w:val="24"/>
          <w:u w:val="none"/>
        </w:rPr>
        <w:t> </w:t>
      </w:r>
      <w:r>
        <w:rPr>
          <w:sz w:val="24"/>
          <w:u w:val="none"/>
        </w:rPr>
        <w:t>information</w:t>
      </w:r>
      <w:r>
        <w:rPr>
          <w:spacing w:val="-5"/>
          <w:sz w:val="24"/>
          <w:u w:val="none"/>
        </w:rPr>
        <w:t> </w:t>
      </w:r>
      <w:r>
        <w:rPr>
          <w:sz w:val="24"/>
          <w:u w:val="none"/>
        </w:rPr>
        <w:t>on</w:t>
      </w:r>
      <w:r>
        <w:rPr>
          <w:spacing w:val="-5"/>
          <w:sz w:val="24"/>
          <w:u w:val="none"/>
        </w:rPr>
        <w:t> </w:t>
      </w:r>
      <w:r>
        <w:rPr>
          <w:sz w:val="24"/>
          <w:u w:val="none"/>
        </w:rPr>
        <w:t>the</w:t>
      </w:r>
      <w:r>
        <w:rPr>
          <w:spacing w:val="-6"/>
          <w:sz w:val="24"/>
          <w:u w:val="none"/>
        </w:rPr>
        <w:t> </w:t>
      </w:r>
      <w:r>
        <w:rPr>
          <w:sz w:val="24"/>
          <w:u w:val="none"/>
        </w:rPr>
        <w:t>tools</w:t>
      </w:r>
      <w:r>
        <w:rPr>
          <w:spacing w:val="-5"/>
          <w:sz w:val="24"/>
          <w:u w:val="none"/>
        </w:rPr>
        <w:t> </w:t>
      </w:r>
      <w:r>
        <w:rPr>
          <w:sz w:val="24"/>
          <w:u w:val="none"/>
        </w:rPr>
        <w:t>you</w:t>
      </w:r>
      <w:r>
        <w:rPr>
          <w:spacing w:val="-5"/>
          <w:sz w:val="24"/>
          <w:u w:val="none"/>
        </w:rPr>
        <w:t> </w:t>
      </w:r>
      <w:r>
        <w:rPr>
          <w:sz w:val="24"/>
          <w:u w:val="none"/>
        </w:rPr>
        <w:t>need</w:t>
      </w:r>
      <w:r>
        <w:rPr>
          <w:spacing w:val="-5"/>
          <w:sz w:val="24"/>
          <w:u w:val="none"/>
        </w:rPr>
        <w:t> </w:t>
      </w:r>
      <w:r>
        <w:rPr>
          <w:sz w:val="24"/>
          <w:u w:val="none"/>
        </w:rPr>
        <w:t>for alternative and online learning.</w:t>
      </w:r>
    </w:p>
    <w:p>
      <w:pPr>
        <w:pStyle w:val="ListParagraph"/>
        <w:numPr>
          <w:ilvl w:val="0"/>
          <w:numId w:val="2"/>
        </w:numPr>
        <w:tabs>
          <w:tab w:pos="720" w:val="left" w:leader="none"/>
        </w:tabs>
        <w:spacing w:line="240" w:lineRule="auto" w:before="0" w:after="0"/>
        <w:ind w:left="720" w:right="732" w:hanging="360"/>
        <w:jc w:val="left"/>
        <w:rPr>
          <w:sz w:val="24"/>
        </w:rPr>
      </w:pPr>
      <w:r>
        <w:rPr>
          <w:sz w:val="24"/>
        </w:rPr>
        <w:t>Need</w:t>
      </w:r>
      <w:r>
        <w:rPr>
          <w:spacing w:val="-5"/>
          <w:sz w:val="24"/>
        </w:rPr>
        <w:t> </w:t>
      </w:r>
      <w:r>
        <w:rPr>
          <w:sz w:val="24"/>
        </w:rPr>
        <w:t>help?</w:t>
      </w:r>
      <w:r>
        <w:rPr>
          <w:spacing w:val="-5"/>
          <w:sz w:val="24"/>
        </w:rPr>
        <w:t> </w:t>
      </w:r>
      <w:r>
        <w:rPr>
          <w:sz w:val="24"/>
        </w:rPr>
        <w:t>Report</w:t>
      </w:r>
      <w:r>
        <w:rPr>
          <w:spacing w:val="-5"/>
          <w:sz w:val="24"/>
        </w:rPr>
        <w:t> </w:t>
      </w:r>
      <w:r>
        <w:rPr>
          <w:sz w:val="24"/>
        </w:rPr>
        <w:t>technical</w:t>
      </w:r>
      <w:r>
        <w:rPr>
          <w:spacing w:val="-5"/>
          <w:sz w:val="24"/>
        </w:rPr>
        <w:t> </w:t>
      </w:r>
      <w:r>
        <w:rPr>
          <w:sz w:val="24"/>
        </w:rPr>
        <w:t>issues</w:t>
      </w:r>
      <w:r>
        <w:rPr>
          <w:spacing w:val="-5"/>
          <w:sz w:val="24"/>
        </w:rPr>
        <w:t> </w:t>
      </w:r>
      <w:r>
        <w:rPr>
          <w:sz w:val="24"/>
        </w:rPr>
        <w:t>at</w:t>
      </w:r>
      <w:r>
        <w:rPr>
          <w:spacing w:val="-4"/>
          <w:sz w:val="24"/>
        </w:rPr>
        <w:t> </w:t>
      </w:r>
      <w:hyperlink r:id="rId13">
        <w:r>
          <w:rPr>
            <w:color w:val="0462C1"/>
            <w:sz w:val="24"/>
            <w:u w:val="single" w:color="0462C1"/>
          </w:rPr>
          <w:t>https://it.stonybrook.edu/services/itsm</w:t>
        </w:r>
      </w:hyperlink>
      <w:r>
        <w:rPr>
          <w:color w:val="0462C1"/>
          <w:spacing w:val="40"/>
          <w:sz w:val="24"/>
          <w:u w:val="none"/>
        </w:rPr>
        <w:t> </w:t>
      </w:r>
      <w:r>
        <w:rPr>
          <w:sz w:val="24"/>
          <w:u w:val="none"/>
        </w:rPr>
        <w:t>or</w:t>
      </w:r>
      <w:r>
        <w:rPr>
          <w:spacing w:val="-5"/>
          <w:sz w:val="24"/>
          <w:u w:val="none"/>
        </w:rPr>
        <w:t> </w:t>
      </w:r>
      <w:r>
        <w:rPr>
          <w:sz w:val="24"/>
          <w:u w:val="none"/>
        </w:rPr>
        <w:t>call</w:t>
      </w:r>
      <w:r>
        <w:rPr>
          <w:spacing w:val="-5"/>
          <w:sz w:val="24"/>
          <w:u w:val="none"/>
        </w:rPr>
        <w:t> </w:t>
      </w:r>
      <w:r>
        <w:rPr>
          <w:sz w:val="24"/>
          <w:u w:val="none"/>
        </w:rPr>
        <w:t>631-632-</w:t>
      </w:r>
      <w:r>
        <w:rPr>
          <w:spacing w:val="-2"/>
          <w:sz w:val="24"/>
          <w:u w:val="none"/>
        </w:rPr>
        <w:t>2358.</w:t>
      </w:r>
    </w:p>
    <w:p>
      <w:pPr>
        <w:pStyle w:val="ListParagraph"/>
        <w:numPr>
          <w:ilvl w:val="0"/>
          <w:numId w:val="2"/>
        </w:numPr>
        <w:tabs>
          <w:tab w:pos="720" w:val="left" w:leader="none"/>
        </w:tabs>
        <w:spacing w:line="240" w:lineRule="auto" w:before="0" w:after="0"/>
        <w:ind w:left="720" w:right="0" w:hanging="360"/>
        <w:jc w:val="left"/>
        <w:rPr>
          <w:sz w:val="24"/>
        </w:rPr>
      </w:pPr>
      <w:r>
        <w:rPr>
          <w:color w:val="212121"/>
          <w:sz w:val="24"/>
        </w:rPr>
        <w:t>For</w:t>
      </w:r>
      <w:r>
        <w:rPr>
          <w:color w:val="212121"/>
          <w:spacing w:val="-4"/>
          <w:sz w:val="24"/>
        </w:rPr>
        <w:t> </w:t>
      </w:r>
      <w:r>
        <w:rPr>
          <w:color w:val="212121"/>
          <w:sz w:val="24"/>
        </w:rPr>
        <w:t>information</w:t>
      </w:r>
      <w:r>
        <w:rPr>
          <w:color w:val="212121"/>
          <w:spacing w:val="-1"/>
          <w:sz w:val="24"/>
        </w:rPr>
        <w:t> </w:t>
      </w:r>
      <w:r>
        <w:rPr>
          <w:color w:val="212121"/>
          <w:sz w:val="24"/>
        </w:rPr>
        <w:t>on</w:t>
      </w:r>
      <w:r>
        <w:rPr>
          <w:color w:val="212121"/>
          <w:spacing w:val="-1"/>
          <w:sz w:val="24"/>
        </w:rPr>
        <w:t> </w:t>
      </w:r>
      <w:r>
        <w:rPr>
          <w:color w:val="212121"/>
          <w:sz w:val="24"/>
        </w:rPr>
        <w:t>Library</w:t>
      </w:r>
      <w:r>
        <w:rPr>
          <w:color w:val="212121"/>
          <w:spacing w:val="-2"/>
          <w:sz w:val="24"/>
        </w:rPr>
        <w:t> </w:t>
      </w:r>
      <w:r>
        <w:rPr>
          <w:color w:val="212121"/>
          <w:sz w:val="24"/>
        </w:rPr>
        <w:t>services</w:t>
      </w:r>
      <w:r>
        <w:rPr>
          <w:color w:val="212121"/>
          <w:spacing w:val="1"/>
          <w:sz w:val="24"/>
        </w:rPr>
        <w:t> </w:t>
      </w:r>
      <w:r>
        <w:rPr>
          <w:color w:val="212121"/>
          <w:sz w:val="24"/>
        </w:rPr>
        <w:t>and</w:t>
      </w:r>
      <w:r>
        <w:rPr>
          <w:color w:val="212121"/>
          <w:spacing w:val="-1"/>
          <w:sz w:val="24"/>
        </w:rPr>
        <w:t> </w:t>
      </w:r>
      <w:r>
        <w:rPr>
          <w:color w:val="212121"/>
          <w:sz w:val="24"/>
        </w:rPr>
        <w:t>resources,</w:t>
      </w:r>
      <w:r>
        <w:rPr>
          <w:color w:val="212121"/>
          <w:spacing w:val="-2"/>
          <w:sz w:val="24"/>
        </w:rPr>
        <w:t> </w:t>
      </w:r>
      <w:r>
        <w:rPr>
          <w:color w:val="212121"/>
          <w:sz w:val="24"/>
        </w:rPr>
        <w:t>please</w:t>
      </w:r>
      <w:r>
        <w:rPr>
          <w:color w:val="212121"/>
          <w:spacing w:val="-2"/>
          <w:sz w:val="24"/>
        </w:rPr>
        <w:t> </w:t>
      </w:r>
      <w:r>
        <w:rPr>
          <w:color w:val="212121"/>
          <w:sz w:val="24"/>
        </w:rPr>
        <w:t>visit</w:t>
      </w:r>
      <w:r>
        <w:rPr>
          <w:color w:val="212121"/>
          <w:spacing w:val="2"/>
          <w:sz w:val="24"/>
        </w:rPr>
        <w:t> </w:t>
      </w:r>
      <w:hyperlink r:id="rId14">
        <w:r>
          <w:rPr>
            <w:color w:val="006FC0"/>
            <w:spacing w:val="-2"/>
            <w:sz w:val="24"/>
            <w:u w:val="single" w:color="006FC0"/>
          </w:rPr>
          <w:t>https://library.stonybrook.edu</w:t>
        </w:r>
      </w:hyperlink>
    </w:p>
    <w:sectPr>
      <w:pgSz w:w="12240" w:h="15840"/>
      <w:pgMar w:top="136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right="358"/>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79"/>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ibha.mane@stonybrook.edu" TargetMode="External"/><Relationship Id="rId6" Type="http://schemas.openxmlformats.org/officeDocument/2006/relationships/hyperlink" Target="https://www.stonybrook.edu/commcms/academic_integrity/index.html" TargetMode="External"/><Relationship Id="rId7" Type="http://schemas.openxmlformats.org/officeDocument/2006/relationships/hyperlink" Target="mailto:sasc@Stonybrook.edu" TargetMode="External"/><Relationship Id="rId8" Type="http://schemas.openxmlformats.org/officeDocument/2006/relationships/hyperlink" Target="http://www.stonybrook.edu/mycloud)" TargetMode="External"/><Relationship Id="rId9" Type="http://schemas.openxmlformats.org/officeDocument/2006/relationships/hyperlink" Target="http://it.stonybrook.edu/help/kb/seeting-up-mail-forwarding-in-google-mail" TargetMode="External"/><Relationship Id="rId10" Type="http://schemas.openxmlformats.org/officeDocument/2006/relationships/hyperlink" Target="mailto:supportteam@stonybrook.edu" TargetMode="External"/><Relationship Id="rId11" Type="http://schemas.openxmlformats.org/officeDocument/2006/relationships/hyperlink" Target="http://www.stonybrook.edu/tutoring" TargetMode="External"/><Relationship Id="rId12" Type="http://schemas.openxmlformats.org/officeDocument/2006/relationships/hyperlink" Target="https://sites.google.com/stonybrook.edu/keeplearning" TargetMode="External"/><Relationship Id="rId13" Type="http://schemas.openxmlformats.org/officeDocument/2006/relationships/hyperlink" Target="https://it.stonybrook.edu/services/itsm" TargetMode="External"/><Relationship Id="rId14" Type="http://schemas.openxmlformats.org/officeDocument/2006/relationships/hyperlink" Target="https://library.stonybrook.edu/"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terms:created xsi:type="dcterms:W3CDTF">2025-11-05T19:11:26Z</dcterms:created>
  <dcterms:modified xsi:type="dcterms:W3CDTF">2025-11-05T19:11:26Z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ies>
</file>