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3324" w:right="2087"/>
      </w:pPr>
      <w:r>
        <w:rPr/>
        <w:t>ESE</w:t>
      </w:r>
      <w:r>
        <w:rPr>
          <w:spacing w:val="-9"/>
        </w:rPr>
        <w:t> </w:t>
      </w:r>
      <w:r>
        <w:rPr/>
        <w:t>350:</w:t>
      </w:r>
      <w:r>
        <w:rPr>
          <w:spacing w:val="-10"/>
        </w:rPr>
        <w:t> </w:t>
      </w:r>
      <w:r>
        <w:rPr/>
        <w:t>Electric</w:t>
      </w:r>
      <w:r>
        <w:rPr>
          <w:spacing w:val="-10"/>
        </w:rPr>
        <w:t> </w:t>
      </w:r>
      <w:r>
        <w:rPr/>
        <w:t>Power</w:t>
      </w:r>
      <w:r>
        <w:rPr>
          <w:spacing w:val="-10"/>
        </w:rPr>
        <w:t> </w:t>
      </w:r>
      <w:r>
        <w:rPr/>
        <w:t>Systems Syllabus – Spring 2020</w:t>
      </w:r>
    </w:p>
    <w:p>
      <w:pPr>
        <w:spacing w:line="322" w:lineRule="exact" w:before="321"/>
        <w:ind w:left="10" w:right="0" w:firstLine="0"/>
        <w:jc w:val="both"/>
        <w:rPr>
          <w:b/>
          <w:sz w:val="28"/>
        </w:rPr>
      </w:pPr>
      <w:r>
        <w:rPr>
          <w:b/>
          <w:sz w:val="28"/>
        </w:rPr>
        <w:t>2019-2020</w:t>
      </w:r>
      <w:r>
        <w:rPr>
          <w:b/>
          <w:spacing w:val="-11"/>
          <w:sz w:val="28"/>
        </w:rPr>
        <w:t> </w:t>
      </w:r>
      <w:r>
        <w:rPr>
          <w:b/>
          <w:sz w:val="28"/>
        </w:rPr>
        <w:t>Catalog</w:t>
      </w:r>
      <w:r>
        <w:rPr>
          <w:b/>
          <w:spacing w:val="-10"/>
          <w:sz w:val="28"/>
        </w:rPr>
        <w:t> </w:t>
      </w:r>
      <w:r>
        <w:rPr>
          <w:b/>
          <w:spacing w:val="-2"/>
          <w:sz w:val="28"/>
        </w:rPr>
        <w:t>Description:</w:t>
      </w:r>
    </w:p>
    <w:p>
      <w:pPr>
        <w:pStyle w:val="BodyText"/>
        <w:ind w:right="345"/>
        <w:jc w:val="both"/>
      </w:pPr>
      <w:r>
        <w:rPr/>
        <w:t>Fundamental engineering theory for the design and operation of a modern electric power system. Modern aspects of generation, transmission, and distribution are considered with appropriate inspection trips to operating electric power facilities (when available). The relationship between the facilities and their influence on our environment</w:t>
      </w:r>
      <w:r>
        <w:rPr>
          <w:spacing w:val="-15"/>
        </w:rPr>
        <w:t> </w:t>
      </w:r>
      <w:r>
        <w:rPr/>
        <w:t>is</w:t>
      </w:r>
      <w:r>
        <w:rPr>
          <w:spacing w:val="-15"/>
        </w:rPr>
        <w:t> </w:t>
      </w:r>
      <w:r>
        <w:rPr/>
        <w:t>examined.</w:t>
      </w:r>
      <w:r>
        <w:rPr>
          <w:spacing w:val="-15"/>
        </w:rPr>
        <w:t> </w:t>
      </w:r>
      <w:r>
        <w:rPr/>
        <w:t>Topics</w:t>
      </w:r>
      <w:r>
        <w:rPr>
          <w:spacing w:val="-15"/>
        </w:rPr>
        <w:t> </w:t>
      </w:r>
      <w:r>
        <w:rPr/>
        <w:t>included</w:t>
      </w:r>
      <w:r>
        <w:rPr>
          <w:spacing w:val="-14"/>
        </w:rPr>
        <w:t> </w:t>
      </w:r>
      <w:r>
        <w:rPr/>
        <w:t>are:</w:t>
      </w:r>
      <w:r>
        <w:rPr>
          <w:spacing w:val="-15"/>
        </w:rPr>
        <w:t> </w:t>
      </w:r>
      <w:r>
        <w:rPr/>
        <w:t>Three</w:t>
      </w:r>
      <w:r>
        <w:rPr>
          <w:spacing w:val="-15"/>
        </w:rPr>
        <w:t> </w:t>
      </w:r>
      <w:r>
        <w:rPr/>
        <w:t>Phase</w:t>
      </w:r>
      <w:r>
        <w:rPr>
          <w:spacing w:val="-15"/>
        </w:rPr>
        <w:t> </w:t>
      </w:r>
      <w:r>
        <w:rPr/>
        <w:t>AC</w:t>
      </w:r>
      <w:r>
        <w:rPr>
          <w:spacing w:val="-14"/>
        </w:rPr>
        <w:t> </w:t>
      </w:r>
      <w:r>
        <w:rPr/>
        <w:t>systems,</w:t>
      </w:r>
      <w:r>
        <w:rPr>
          <w:spacing w:val="-16"/>
        </w:rPr>
        <w:t> </w:t>
      </w:r>
      <w:r>
        <w:rPr/>
        <w:t>phasor</w:t>
      </w:r>
      <w:r>
        <w:rPr>
          <w:spacing w:val="-15"/>
        </w:rPr>
        <w:t> </w:t>
      </w:r>
      <w:r>
        <w:rPr/>
        <w:t>and function of time analysis, per unit representation, transmission line parameters, delta-wye transformers, symmetrical components, short circuit analysis, and economic dispatch of electric generation.</w:t>
      </w:r>
    </w:p>
    <w:p>
      <w:pPr>
        <w:pStyle w:val="BodyText"/>
        <w:spacing w:before="1"/>
        <w:ind w:left="0"/>
      </w:pPr>
    </w:p>
    <w:p>
      <w:pPr>
        <w:pStyle w:val="BodyText"/>
        <w:spacing w:before="1"/>
        <w:ind w:right="550"/>
      </w:pPr>
      <w:r>
        <w:rPr>
          <w:b/>
        </w:rPr>
        <w:t>Text</w:t>
      </w:r>
      <w:r>
        <w:rPr>
          <w:b/>
          <w:spacing w:val="-4"/>
        </w:rPr>
        <w:t> </w:t>
      </w:r>
      <w:r>
        <w:rPr>
          <w:b/>
        </w:rPr>
        <w:t>Books:</w:t>
      </w:r>
      <w:r>
        <w:rPr/>
        <w:t>Power</w:t>
      </w:r>
      <w:r>
        <w:rPr>
          <w:spacing w:val="-4"/>
        </w:rPr>
        <w:t> </w:t>
      </w:r>
      <w:r>
        <w:rPr/>
        <w:t>System</w:t>
      </w:r>
      <w:r>
        <w:rPr>
          <w:spacing w:val="-3"/>
        </w:rPr>
        <w:t> </w:t>
      </w:r>
      <w:r>
        <w:rPr/>
        <w:t>Analysis</w:t>
      </w:r>
      <w:r>
        <w:rPr>
          <w:spacing w:val="-4"/>
        </w:rPr>
        <w:t> </w:t>
      </w:r>
      <w:r>
        <w:rPr/>
        <w:t>and</w:t>
      </w:r>
      <w:r>
        <w:rPr>
          <w:spacing w:val="-4"/>
        </w:rPr>
        <w:t> </w:t>
      </w:r>
      <w:r>
        <w:rPr/>
        <w:t>Design,</w:t>
      </w:r>
      <w:r>
        <w:rPr>
          <w:spacing w:val="-4"/>
        </w:rPr>
        <w:t> </w:t>
      </w:r>
      <w:r>
        <w:rPr/>
        <w:t>J.</w:t>
      </w:r>
      <w:r>
        <w:rPr>
          <w:spacing w:val="-4"/>
        </w:rPr>
        <w:t> </w:t>
      </w:r>
      <w:r>
        <w:rPr/>
        <w:t>Duncan</w:t>
      </w:r>
      <w:r>
        <w:rPr>
          <w:spacing w:val="-4"/>
        </w:rPr>
        <w:t> </w:t>
      </w:r>
      <w:r>
        <w:rPr/>
        <w:t>Glover,</w:t>
      </w:r>
      <w:r>
        <w:rPr>
          <w:spacing w:val="-4"/>
        </w:rPr>
        <w:t> </w:t>
      </w:r>
      <w:r>
        <w:rPr/>
        <w:t>Cengage</w:t>
      </w:r>
      <w:r>
        <w:rPr>
          <w:spacing w:val="-4"/>
        </w:rPr>
        <w:t> </w:t>
      </w:r>
      <w:r>
        <w:rPr/>
        <w:t>6</w:t>
      </w:r>
      <w:r>
        <w:rPr>
          <w:vertAlign w:val="superscript"/>
        </w:rPr>
        <w:t>th</w:t>
      </w:r>
      <w:r>
        <w:rPr>
          <w:vertAlign w:val="baseline"/>
        </w:rPr>
        <w:t> Ed., 2017 (ISBN-13: 978-1-305-63213-4)</w:t>
      </w:r>
    </w:p>
    <w:p>
      <w:pPr>
        <w:tabs>
          <w:tab w:pos="2170" w:val="left" w:leader="none"/>
        </w:tabs>
        <w:spacing w:before="320"/>
        <w:ind w:left="10" w:right="0" w:firstLine="0"/>
        <w:jc w:val="left"/>
        <w:rPr>
          <w:sz w:val="28"/>
        </w:rPr>
      </w:pPr>
      <w:r>
        <w:rPr>
          <w:b/>
          <w:spacing w:val="-2"/>
          <w:sz w:val="28"/>
        </w:rPr>
        <w:t>Prerequisite:</w:t>
      </w:r>
      <w:r>
        <w:rPr>
          <w:b/>
          <w:sz w:val="28"/>
        </w:rPr>
        <w:tab/>
      </w:r>
      <w:r>
        <w:rPr>
          <w:sz w:val="28"/>
        </w:rPr>
        <w:t>ESE</w:t>
      </w:r>
      <w:r>
        <w:rPr>
          <w:spacing w:val="-3"/>
          <w:sz w:val="28"/>
        </w:rPr>
        <w:t> </w:t>
      </w:r>
      <w:r>
        <w:rPr>
          <w:spacing w:val="-5"/>
          <w:sz w:val="28"/>
        </w:rPr>
        <w:t>271</w:t>
      </w:r>
    </w:p>
    <w:p>
      <w:pPr>
        <w:pStyle w:val="BodyText"/>
        <w:ind w:left="0"/>
      </w:pPr>
    </w:p>
    <w:p>
      <w:pPr>
        <w:pStyle w:val="BodyText"/>
        <w:tabs>
          <w:tab w:pos="1806" w:val="left" w:leader="none"/>
        </w:tabs>
      </w:pPr>
      <w:r>
        <w:rPr>
          <w:b/>
          <w:spacing w:val="-2"/>
        </w:rPr>
        <w:t>Coordinator:</w:t>
      </w:r>
      <w:r>
        <w:rPr>
          <w:b/>
        </w:rPr>
        <w:tab/>
      </w:r>
      <w:r>
        <w:rPr/>
        <w:t>Professor</w:t>
      </w:r>
      <w:r>
        <w:rPr>
          <w:spacing w:val="-7"/>
        </w:rPr>
        <w:t> </w:t>
      </w:r>
      <w:r>
        <w:rPr/>
        <w:t>Timothy</w:t>
      </w:r>
      <w:r>
        <w:rPr>
          <w:spacing w:val="-7"/>
        </w:rPr>
        <w:t> </w:t>
      </w:r>
      <w:r>
        <w:rPr/>
        <w:t>J.</w:t>
      </w:r>
      <w:r>
        <w:rPr>
          <w:spacing w:val="-7"/>
        </w:rPr>
        <w:t> </w:t>
      </w:r>
      <w:r>
        <w:rPr/>
        <w:t>Driscoll</w:t>
      </w:r>
      <w:r>
        <w:rPr>
          <w:spacing w:val="-7"/>
        </w:rPr>
        <w:t> </w:t>
      </w:r>
      <w:hyperlink r:id="rId5">
        <w:r>
          <w:rPr>
            <w:spacing w:val="-2"/>
          </w:rPr>
          <w:t>(timothy.driscoll@stonybrook.edu)</w:t>
        </w:r>
      </w:hyperlink>
    </w:p>
    <w:p>
      <w:pPr>
        <w:pStyle w:val="BodyText"/>
        <w:spacing w:before="4"/>
        <w:ind w:left="0"/>
      </w:pPr>
    </w:p>
    <w:p>
      <w:pPr>
        <w:pStyle w:val="BodyText"/>
        <w:tabs>
          <w:tab w:pos="1450" w:val="left" w:leader="none"/>
        </w:tabs>
        <w:ind w:right="550"/>
      </w:pPr>
      <w:r>
        <w:rPr>
          <w:b/>
          <w:spacing w:val="-2"/>
        </w:rPr>
        <w:t>Goals:</w:t>
      </w:r>
      <w:r>
        <w:rPr>
          <w:b/>
        </w:rPr>
        <w:tab/>
      </w:r>
      <w:r>
        <w:rPr/>
        <w:t>Teach</w:t>
      </w:r>
      <w:r>
        <w:rPr>
          <w:spacing w:val="-6"/>
        </w:rPr>
        <w:t> </w:t>
      </w:r>
      <w:r>
        <w:rPr/>
        <w:t>analysis</w:t>
      </w:r>
      <w:r>
        <w:rPr>
          <w:spacing w:val="-6"/>
        </w:rPr>
        <w:t> </w:t>
      </w:r>
      <w:r>
        <w:rPr/>
        <w:t>and</w:t>
      </w:r>
      <w:r>
        <w:rPr>
          <w:spacing w:val="-6"/>
        </w:rPr>
        <w:t> </w:t>
      </w:r>
      <w:r>
        <w:rPr/>
        <w:t>design</w:t>
      </w:r>
      <w:r>
        <w:rPr>
          <w:spacing w:val="-6"/>
        </w:rPr>
        <w:t> </w:t>
      </w:r>
      <w:r>
        <w:rPr/>
        <w:t>techniques</w:t>
      </w:r>
      <w:r>
        <w:rPr>
          <w:spacing w:val="-6"/>
        </w:rPr>
        <w:t> </w:t>
      </w:r>
      <w:r>
        <w:rPr/>
        <w:t>associated</w:t>
      </w:r>
      <w:r>
        <w:rPr>
          <w:spacing w:val="-6"/>
        </w:rPr>
        <w:t> </w:t>
      </w:r>
      <w:r>
        <w:rPr/>
        <w:t>with</w:t>
      </w:r>
      <w:r>
        <w:rPr>
          <w:spacing w:val="-6"/>
        </w:rPr>
        <w:t> </w:t>
      </w:r>
      <w:r>
        <w:rPr/>
        <w:t>the</w:t>
      </w:r>
      <w:r>
        <w:rPr>
          <w:spacing w:val="-6"/>
        </w:rPr>
        <w:t> </w:t>
      </w:r>
      <w:r>
        <w:rPr/>
        <w:t>generation, transmission, and distribution of electric power.</w:t>
      </w:r>
    </w:p>
    <w:p>
      <w:pPr>
        <w:pStyle w:val="BodyText"/>
        <w:spacing w:before="321"/>
        <w:ind w:right="344"/>
        <w:jc w:val="both"/>
      </w:pPr>
      <w:r>
        <w:rPr>
          <w:b/>
        </w:rPr>
        <w:t>Objectives: </w:t>
      </w:r>
      <w:r>
        <w:rPr/>
        <w:t>Upon completion of this course, students will have an appreciation for single phase and three phase AC electric power systems including: 1) characterization</w:t>
      </w:r>
      <w:r>
        <w:rPr>
          <w:spacing w:val="-1"/>
        </w:rPr>
        <w:t> </w:t>
      </w:r>
      <w:r>
        <w:rPr/>
        <w:t>of</w:t>
      </w:r>
      <w:r>
        <w:rPr>
          <w:spacing w:val="-2"/>
        </w:rPr>
        <w:t> </w:t>
      </w:r>
      <w:r>
        <w:rPr/>
        <w:t>voltage,</w:t>
      </w:r>
      <w:r>
        <w:rPr>
          <w:spacing w:val="-2"/>
        </w:rPr>
        <w:t> </w:t>
      </w:r>
      <w:r>
        <w:rPr/>
        <w:t>current,</w:t>
      </w:r>
      <w:r>
        <w:rPr>
          <w:spacing w:val="-2"/>
        </w:rPr>
        <w:t> </w:t>
      </w:r>
      <w:r>
        <w:rPr/>
        <w:t>real</w:t>
      </w:r>
      <w:r>
        <w:rPr>
          <w:spacing w:val="-2"/>
        </w:rPr>
        <w:t> </w:t>
      </w:r>
      <w:r>
        <w:rPr/>
        <w:t>and</w:t>
      </w:r>
      <w:r>
        <w:rPr>
          <w:spacing w:val="-1"/>
        </w:rPr>
        <w:t> </w:t>
      </w:r>
      <w:r>
        <w:rPr/>
        <w:t>reactive</w:t>
      </w:r>
      <w:r>
        <w:rPr>
          <w:spacing w:val="-2"/>
        </w:rPr>
        <w:t> </w:t>
      </w:r>
      <w:r>
        <w:rPr/>
        <w:t>power,</w:t>
      </w:r>
      <w:r>
        <w:rPr>
          <w:spacing w:val="-2"/>
        </w:rPr>
        <w:t> </w:t>
      </w:r>
      <w:r>
        <w:rPr/>
        <w:t>2)</w:t>
      </w:r>
      <w:r>
        <w:rPr>
          <w:spacing w:val="-2"/>
        </w:rPr>
        <w:t> </w:t>
      </w:r>
      <w:r>
        <w:rPr/>
        <w:t>AC</w:t>
      </w:r>
      <w:r>
        <w:rPr>
          <w:spacing w:val="-1"/>
        </w:rPr>
        <w:t> </w:t>
      </w:r>
      <w:r>
        <w:rPr/>
        <w:t>circuit</w:t>
      </w:r>
      <w:r>
        <w:rPr>
          <w:spacing w:val="-2"/>
        </w:rPr>
        <w:t> </w:t>
      </w:r>
      <w:r>
        <w:rPr/>
        <w:t>analysis,</w:t>
      </w:r>
    </w:p>
    <w:p>
      <w:pPr>
        <w:pStyle w:val="BodyText"/>
        <w:ind w:right="347"/>
        <w:jc w:val="both"/>
      </w:pPr>
      <w:r>
        <w:rPr/>
        <w:t>3)</w:t>
      </w:r>
      <w:r>
        <w:rPr>
          <w:spacing w:val="-10"/>
        </w:rPr>
        <w:t> </w:t>
      </w:r>
      <w:r>
        <w:rPr/>
        <w:t>symmetrical</w:t>
      </w:r>
      <w:r>
        <w:rPr>
          <w:spacing w:val="-10"/>
        </w:rPr>
        <w:t> </w:t>
      </w:r>
      <w:r>
        <w:rPr/>
        <w:t>component</w:t>
      </w:r>
      <w:r>
        <w:rPr>
          <w:spacing w:val="-10"/>
        </w:rPr>
        <w:t> </w:t>
      </w:r>
      <w:r>
        <w:rPr/>
        <w:t>and</w:t>
      </w:r>
      <w:r>
        <w:rPr>
          <w:spacing w:val="-9"/>
        </w:rPr>
        <w:t> </w:t>
      </w:r>
      <w:r>
        <w:rPr/>
        <w:t>per</w:t>
      </w:r>
      <w:r>
        <w:rPr>
          <w:spacing w:val="-10"/>
        </w:rPr>
        <w:t> </w:t>
      </w:r>
      <w:r>
        <w:rPr/>
        <w:t>unit</w:t>
      </w:r>
      <w:r>
        <w:rPr>
          <w:spacing w:val="-10"/>
        </w:rPr>
        <w:t> </w:t>
      </w:r>
      <w:r>
        <w:rPr/>
        <w:t>system</w:t>
      </w:r>
      <w:r>
        <w:rPr>
          <w:spacing w:val="-9"/>
        </w:rPr>
        <w:t> </w:t>
      </w:r>
      <w:r>
        <w:rPr/>
        <w:t>analysis,</w:t>
      </w:r>
      <w:r>
        <w:rPr>
          <w:spacing w:val="-10"/>
        </w:rPr>
        <w:t> </w:t>
      </w:r>
      <w:r>
        <w:rPr/>
        <w:t>4)</w:t>
      </w:r>
      <w:r>
        <w:rPr>
          <w:spacing w:val="-10"/>
        </w:rPr>
        <w:t> </w:t>
      </w:r>
      <w:r>
        <w:rPr/>
        <w:t>three</w:t>
      </w:r>
      <w:r>
        <w:rPr>
          <w:spacing w:val="-10"/>
        </w:rPr>
        <w:t> </w:t>
      </w:r>
      <w:r>
        <w:rPr/>
        <w:t>phase</w:t>
      </w:r>
      <w:r>
        <w:rPr>
          <w:spacing w:val="-10"/>
        </w:rPr>
        <w:t> </w:t>
      </w:r>
      <w:r>
        <w:rPr/>
        <w:t>transformers and transmission lines, 5) economic dispatch of electric power, 6) balanced and unbalanced short-circuit analysis and 7) environmental impact.</w:t>
      </w:r>
    </w:p>
    <w:p>
      <w:pPr>
        <w:spacing w:before="318"/>
        <w:ind w:left="10" w:right="0" w:firstLine="0"/>
        <w:jc w:val="left"/>
        <w:rPr>
          <w:b/>
          <w:sz w:val="24"/>
        </w:rPr>
      </w:pPr>
      <w:r>
        <w:rPr>
          <w:b/>
          <w:spacing w:val="-2"/>
          <w:sz w:val="24"/>
        </w:rPr>
        <w:t>Notes:</w:t>
      </w:r>
    </w:p>
    <w:p>
      <w:pPr>
        <w:pStyle w:val="ListParagraph"/>
        <w:numPr>
          <w:ilvl w:val="0"/>
          <w:numId w:val="1"/>
        </w:numPr>
        <w:tabs>
          <w:tab w:pos="730" w:val="left" w:leader="none"/>
        </w:tabs>
        <w:spacing w:line="293" w:lineRule="exact" w:before="4" w:after="0"/>
        <w:ind w:left="730" w:right="0" w:hanging="360"/>
        <w:jc w:val="left"/>
        <w:rPr>
          <w:sz w:val="24"/>
        </w:rPr>
      </w:pPr>
      <w:r>
        <w:rPr>
          <w:sz w:val="24"/>
        </w:rPr>
        <w:t>Homework</w:t>
      </w:r>
      <w:r>
        <w:rPr>
          <w:spacing w:val="-4"/>
          <w:sz w:val="24"/>
        </w:rPr>
        <w:t> </w:t>
      </w:r>
      <w:r>
        <w:rPr>
          <w:sz w:val="24"/>
        </w:rPr>
        <w:t>assignments</w:t>
      </w:r>
      <w:r>
        <w:rPr>
          <w:spacing w:val="-1"/>
          <w:sz w:val="24"/>
        </w:rPr>
        <w:t> </w:t>
      </w:r>
      <w:r>
        <w:rPr>
          <w:sz w:val="24"/>
        </w:rPr>
        <w:t>are</w:t>
      </w:r>
      <w:r>
        <w:rPr>
          <w:spacing w:val="-2"/>
          <w:sz w:val="24"/>
        </w:rPr>
        <w:t> </w:t>
      </w:r>
      <w:r>
        <w:rPr>
          <w:sz w:val="24"/>
        </w:rPr>
        <w:t>due</w:t>
      </w:r>
      <w:r>
        <w:rPr>
          <w:spacing w:val="-2"/>
          <w:sz w:val="24"/>
        </w:rPr>
        <w:t> </w:t>
      </w:r>
      <w:r>
        <w:rPr>
          <w:sz w:val="24"/>
        </w:rPr>
        <w:t>at</w:t>
      </w:r>
      <w:r>
        <w:rPr>
          <w:spacing w:val="-1"/>
          <w:sz w:val="24"/>
        </w:rPr>
        <w:t> </w:t>
      </w:r>
      <w:r>
        <w:rPr>
          <w:sz w:val="24"/>
        </w:rPr>
        <w:t>beginning</w:t>
      </w:r>
      <w:r>
        <w:rPr>
          <w:spacing w:val="-1"/>
          <w:sz w:val="24"/>
        </w:rPr>
        <w:t> </w:t>
      </w:r>
      <w:r>
        <w:rPr>
          <w:sz w:val="24"/>
        </w:rPr>
        <w:t>next</w:t>
      </w:r>
      <w:r>
        <w:rPr>
          <w:spacing w:val="-1"/>
          <w:sz w:val="24"/>
        </w:rPr>
        <w:t> </w:t>
      </w:r>
      <w:r>
        <w:rPr>
          <w:spacing w:val="-2"/>
          <w:sz w:val="24"/>
        </w:rPr>
        <w:t>session.</w:t>
      </w:r>
    </w:p>
    <w:p>
      <w:pPr>
        <w:pStyle w:val="ListParagraph"/>
        <w:numPr>
          <w:ilvl w:val="0"/>
          <w:numId w:val="1"/>
        </w:numPr>
        <w:tabs>
          <w:tab w:pos="730" w:val="left" w:leader="none"/>
        </w:tabs>
        <w:spacing w:line="293" w:lineRule="exact" w:before="0" w:after="0"/>
        <w:ind w:left="730" w:right="0" w:hanging="360"/>
        <w:jc w:val="left"/>
        <w:rPr>
          <w:sz w:val="24"/>
        </w:rPr>
      </w:pPr>
      <w:r>
        <w:rPr>
          <w:sz w:val="24"/>
        </w:rPr>
        <w:t>Team</w:t>
      </w:r>
      <w:r>
        <w:rPr>
          <w:spacing w:val="-1"/>
          <w:sz w:val="24"/>
        </w:rPr>
        <w:t> </w:t>
      </w:r>
      <w:r>
        <w:rPr>
          <w:sz w:val="24"/>
        </w:rPr>
        <w:t>Assignments</w:t>
      </w:r>
      <w:r>
        <w:rPr>
          <w:spacing w:val="-2"/>
          <w:sz w:val="24"/>
        </w:rPr>
        <w:t> </w:t>
      </w:r>
      <w:r>
        <w:rPr>
          <w:sz w:val="24"/>
        </w:rPr>
        <w:t>are</w:t>
      </w:r>
      <w:r>
        <w:rPr>
          <w:spacing w:val="-1"/>
          <w:sz w:val="24"/>
        </w:rPr>
        <w:t> </w:t>
      </w:r>
      <w:r>
        <w:rPr>
          <w:sz w:val="24"/>
        </w:rPr>
        <w:t>due</w:t>
      </w:r>
      <w:r>
        <w:rPr>
          <w:spacing w:val="-2"/>
          <w:sz w:val="24"/>
        </w:rPr>
        <w:t> </w:t>
      </w:r>
      <w:r>
        <w:rPr>
          <w:sz w:val="24"/>
        </w:rPr>
        <w:t>as</w:t>
      </w:r>
      <w:r>
        <w:rPr>
          <w:spacing w:val="-1"/>
          <w:sz w:val="24"/>
        </w:rPr>
        <w:t> </w:t>
      </w:r>
      <w:r>
        <w:rPr>
          <w:spacing w:val="-2"/>
          <w:sz w:val="24"/>
        </w:rPr>
        <w:t>specified</w:t>
      </w:r>
    </w:p>
    <w:p>
      <w:pPr>
        <w:pStyle w:val="ListParagraph"/>
        <w:numPr>
          <w:ilvl w:val="0"/>
          <w:numId w:val="1"/>
        </w:numPr>
        <w:tabs>
          <w:tab w:pos="730" w:val="left" w:leader="none"/>
        </w:tabs>
        <w:spacing w:line="293" w:lineRule="exact" w:before="0" w:after="0"/>
        <w:ind w:left="730" w:right="0" w:hanging="360"/>
        <w:jc w:val="left"/>
        <w:rPr>
          <w:sz w:val="24"/>
        </w:rPr>
      </w:pPr>
      <w:r>
        <w:rPr>
          <w:sz w:val="24"/>
        </w:rPr>
        <w:t>The</w:t>
      </w:r>
      <w:r>
        <w:rPr>
          <w:spacing w:val="-5"/>
          <w:sz w:val="24"/>
        </w:rPr>
        <w:t> </w:t>
      </w:r>
      <w:r>
        <w:rPr>
          <w:sz w:val="24"/>
        </w:rPr>
        <w:t>weekly</w:t>
      </w:r>
      <w:r>
        <w:rPr>
          <w:spacing w:val="-1"/>
          <w:sz w:val="24"/>
        </w:rPr>
        <w:t> </w:t>
      </w:r>
      <w:r>
        <w:rPr>
          <w:sz w:val="24"/>
        </w:rPr>
        <w:t>quiz</w:t>
      </w:r>
      <w:r>
        <w:rPr>
          <w:spacing w:val="-2"/>
          <w:sz w:val="24"/>
        </w:rPr>
        <w:t> </w:t>
      </w:r>
      <w:r>
        <w:rPr>
          <w:sz w:val="24"/>
        </w:rPr>
        <w:t>will</w:t>
      </w:r>
      <w:r>
        <w:rPr>
          <w:spacing w:val="-2"/>
          <w:sz w:val="24"/>
        </w:rPr>
        <w:t> </w:t>
      </w:r>
      <w:r>
        <w:rPr>
          <w:sz w:val="24"/>
        </w:rPr>
        <w:t>cover</w:t>
      </w:r>
      <w:r>
        <w:rPr>
          <w:spacing w:val="-1"/>
          <w:sz w:val="24"/>
        </w:rPr>
        <w:t> </w:t>
      </w:r>
      <w:r>
        <w:rPr>
          <w:sz w:val="24"/>
        </w:rPr>
        <w:t>material</w:t>
      </w:r>
      <w:r>
        <w:rPr>
          <w:spacing w:val="-1"/>
          <w:sz w:val="24"/>
        </w:rPr>
        <w:t> </w:t>
      </w:r>
      <w:r>
        <w:rPr>
          <w:sz w:val="24"/>
        </w:rPr>
        <w:t>discussed</w:t>
      </w:r>
      <w:r>
        <w:rPr>
          <w:spacing w:val="-2"/>
          <w:sz w:val="24"/>
        </w:rPr>
        <w:t> </w:t>
      </w:r>
      <w:r>
        <w:rPr>
          <w:sz w:val="24"/>
        </w:rPr>
        <w:t>during</w:t>
      </w:r>
      <w:r>
        <w:rPr>
          <w:spacing w:val="-1"/>
          <w:sz w:val="24"/>
        </w:rPr>
        <w:t> </w:t>
      </w:r>
      <w:r>
        <w:rPr>
          <w:sz w:val="24"/>
        </w:rPr>
        <w:t>the</w:t>
      </w:r>
      <w:r>
        <w:rPr>
          <w:spacing w:val="-2"/>
          <w:sz w:val="24"/>
        </w:rPr>
        <w:t> </w:t>
      </w:r>
      <w:r>
        <w:rPr>
          <w:sz w:val="24"/>
        </w:rPr>
        <w:t>previous</w:t>
      </w:r>
      <w:r>
        <w:rPr>
          <w:spacing w:val="-1"/>
          <w:sz w:val="24"/>
        </w:rPr>
        <w:t> </w:t>
      </w:r>
      <w:r>
        <w:rPr>
          <w:spacing w:val="-2"/>
          <w:sz w:val="24"/>
        </w:rPr>
        <w:t>session.</w:t>
      </w:r>
    </w:p>
    <w:p>
      <w:pPr>
        <w:pStyle w:val="ListParagraph"/>
        <w:numPr>
          <w:ilvl w:val="0"/>
          <w:numId w:val="1"/>
        </w:numPr>
        <w:tabs>
          <w:tab w:pos="730" w:val="left" w:leader="none"/>
        </w:tabs>
        <w:spacing w:line="293" w:lineRule="exact" w:before="0" w:after="8"/>
        <w:ind w:left="730" w:right="0" w:hanging="360"/>
        <w:jc w:val="left"/>
        <w:rPr>
          <w:sz w:val="24"/>
        </w:rPr>
      </w:pPr>
      <w:r>
        <w:rPr>
          <w:sz w:val="24"/>
        </w:rPr>
        <w:t>Final</w:t>
      </w:r>
      <w:r>
        <w:rPr>
          <w:spacing w:val="-1"/>
          <w:sz w:val="24"/>
        </w:rPr>
        <w:t> </w:t>
      </w:r>
      <w:r>
        <w:rPr>
          <w:sz w:val="24"/>
        </w:rPr>
        <w:t>grade</w:t>
      </w:r>
      <w:r>
        <w:rPr>
          <w:spacing w:val="-2"/>
          <w:sz w:val="24"/>
        </w:rPr>
        <w:t> </w:t>
      </w:r>
      <w:r>
        <w:rPr>
          <w:sz w:val="24"/>
        </w:rPr>
        <w:t>will</w:t>
      </w:r>
      <w:r>
        <w:rPr>
          <w:spacing w:val="-1"/>
          <w:sz w:val="24"/>
        </w:rPr>
        <w:t> </w:t>
      </w:r>
      <w:r>
        <w:rPr>
          <w:sz w:val="24"/>
        </w:rPr>
        <w:t>be</w:t>
      </w:r>
      <w:r>
        <w:rPr>
          <w:spacing w:val="-2"/>
          <w:sz w:val="24"/>
        </w:rPr>
        <w:t> </w:t>
      </w:r>
      <w:r>
        <w:rPr>
          <w:sz w:val="24"/>
        </w:rPr>
        <w:t>determined</w:t>
      </w:r>
      <w:r>
        <w:rPr>
          <w:spacing w:val="-1"/>
          <w:sz w:val="24"/>
        </w:rPr>
        <w:t> </w:t>
      </w:r>
      <w:r>
        <w:rPr>
          <w:sz w:val="24"/>
        </w:rPr>
        <w:t>as</w:t>
      </w:r>
      <w:r>
        <w:rPr>
          <w:spacing w:val="-1"/>
          <w:sz w:val="24"/>
        </w:rPr>
        <w:t> </w:t>
      </w:r>
      <w:r>
        <w:rPr>
          <w:spacing w:val="-2"/>
          <w:sz w:val="24"/>
        </w:rPr>
        <w:t>follows:</w:t>
      </w:r>
    </w:p>
    <w:tbl>
      <w:tblPr>
        <w:tblW w:w="0" w:type="auto"/>
        <w:jc w:val="left"/>
        <w:tblInd w:w="1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9"/>
        <w:gridCol w:w="810"/>
      </w:tblGrid>
      <w:tr>
        <w:trPr>
          <w:trHeight w:val="272" w:hRule="atLeast"/>
        </w:trPr>
        <w:tc>
          <w:tcPr>
            <w:tcW w:w="4769" w:type="dxa"/>
          </w:tcPr>
          <w:p>
            <w:pPr>
              <w:pStyle w:val="TableParagraph"/>
              <w:spacing w:line="252" w:lineRule="exact" w:before="0"/>
              <w:ind w:left="50"/>
              <w:rPr>
                <w:sz w:val="24"/>
              </w:rPr>
            </w:pPr>
            <w:r>
              <w:rPr>
                <w:sz w:val="24"/>
              </w:rPr>
              <w:t>Homework,</w:t>
            </w:r>
            <w:r>
              <w:rPr>
                <w:spacing w:val="-2"/>
                <w:sz w:val="24"/>
              </w:rPr>
              <w:t> </w:t>
            </w:r>
            <w:r>
              <w:rPr>
                <w:sz w:val="24"/>
              </w:rPr>
              <w:t>Weekly</w:t>
            </w:r>
            <w:r>
              <w:rPr>
                <w:spacing w:val="-1"/>
                <w:sz w:val="24"/>
              </w:rPr>
              <w:t> </w:t>
            </w:r>
            <w:r>
              <w:rPr>
                <w:sz w:val="24"/>
              </w:rPr>
              <w:t>Quiz,</w:t>
            </w:r>
            <w:r>
              <w:rPr>
                <w:spacing w:val="-2"/>
                <w:sz w:val="24"/>
              </w:rPr>
              <w:t> </w:t>
            </w:r>
            <w:r>
              <w:rPr>
                <w:sz w:val="24"/>
              </w:rPr>
              <w:t>Class</w:t>
            </w:r>
            <w:r>
              <w:rPr>
                <w:spacing w:val="-1"/>
                <w:sz w:val="24"/>
              </w:rPr>
              <w:t> </w:t>
            </w:r>
            <w:r>
              <w:rPr>
                <w:spacing w:val="-2"/>
                <w:sz w:val="24"/>
              </w:rPr>
              <w:t>Participation</w:t>
            </w:r>
          </w:p>
        </w:tc>
        <w:tc>
          <w:tcPr>
            <w:tcW w:w="810" w:type="dxa"/>
          </w:tcPr>
          <w:p>
            <w:pPr>
              <w:pStyle w:val="TableParagraph"/>
              <w:spacing w:line="252" w:lineRule="exact" w:before="0"/>
              <w:ind w:left="321"/>
              <w:rPr>
                <w:sz w:val="24"/>
              </w:rPr>
            </w:pPr>
            <w:r>
              <w:rPr>
                <w:spacing w:val="-5"/>
                <w:sz w:val="24"/>
              </w:rPr>
              <w:t>20%</w:t>
            </w:r>
          </w:p>
        </w:tc>
      </w:tr>
      <w:tr>
        <w:trPr>
          <w:trHeight w:val="275" w:hRule="atLeast"/>
        </w:trPr>
        <w:tc>
          <w:tcPr>
            <w:tcW w:w="4769" w:type="dxa"/>
          </w:tcPr>
          <w:p>
            <w:pPr>
              <w:pStyle w:val="TableParagraph"/>
              <w:spacing w:line="256" w:lineRule="exact" w:before="0"/>
              <w:ind w:left="50"/>
              <w:rPr>
                <w:sz w:val="24"/>
              </w:rPr>
            </w:pPr>
            <w:r>
              <w:rPr>
                <w:sz w:val="24"/>
              </w:rPr>
              <w:t>Team</w:t>
            </w:r>
            <w:r>
              <w:rPr>
                <w:spacing w:val="-2"/>
                <w:sz w:val="24"/>
              </w:rPr>
              <w:t> Projects</w:t>
            </w:r>
          </w:p>
        </w:tc>
        <w:tc>
          <w:tcPr>
            <w:tcW w:w="810" w:type="dxa"/>
          </w:tcPr>
          <w:p>
            <w:pPr>
              <w:pStyle w:val="TableParagraph"/>
              <w:spacing w:line="256" w:lineRule="exact" w:before="0"/>
              <w:ind w:left="321"/>
              <w:rPr>
                <w:sz w:val="24"/>
              </w:rPr>
            </w:pPr>
            <w:r>
              <w:rPr>
                <w:spacing w:val="-5"/>
                <w:sz w:val="24"/>
              </w:rPr>
              <w:t>14%</w:t>
            </w:r>
          </w:p>
        </w:tc>
      </w:tr>
      <w:tr>
        <w:trPr>
          <w:trHeight w:val="276" w:hRule="atLeast"/>
        </w:trPr>
        <w:tc>
          <w:tcPr>
            <w:tcW w:w="4769" w:type="dxa"/>
          </w:tcPr>
          <w:p>
            <w:pPr>
              <w:pStyle w:val="TableParagraph"/>
              <w:spacing w:line="256" w:lineRule="exact" w:before="0"/>
              <w:ind w:left="50"/>
              <w:rPr>
                <w:sz w:val="24"/>
              </w:rPr>
            </w:pPr>
            <w:r>
              <w:rPr>
                <w:sz w:val="24"/>
              </w:rPr>
              <w:t>First</w:t>
            </w:r>
            <w:r>
              <w:rPr>
                <w:spacing w:val="-1"/>
                <w:sz w:val="24"/>
              </w:rPr>
              <w:t> </w:t>
            </w:r>
            <w:r>
              <w:rPr>
                <w:spacing w:val="-4"/>
                <w:sz w:val="24"/>
              </w:rPr>
              <w:t>Exam</w:t>
            </w:r>
          </w:p>
        </w:tc>
        <w:tc>
          <w:tcPr>
            <w:tcW w:w="810" w:type="dxa"/>
          </w:tcPr>
          <w:p>
            <w:pPr>
              <w:pStyle w:val="TableParagraph"/>
              <w:spacing w:line="256" w:lineRule="exact" w:before="0"/>
              <w:ind w:left="321"/>
              <w:rPr>
                <w:sz w:val="24"/>
              </w:rPr>
            </w:pPr>
            <w:r>
              <w:rPr>
                <w:spacing w:val="-5"/>
                <w:sz w:val="24"/>
              </w:rPr>
              <w:t>33%</w:t>
            </w:r>
          </w:p>
        </w:tc>
      </w:tr>
      <w:tr>
        <w:trPr>
          <w:trHeight w:val="276" w:hRule="atLeast"/>
        </w:trPr>
        <w:tc>
          <w:tcPr>
            <w:tcW w:w="4769" w:type="dxa"/>
          </w:tcPr>
          <w:p>
            <w:pPr>
              <w:pStyle w:val="TableParagraph"/>
              <w:spacing w:line="256" w:lineRule="exact" w:before="0"/>
              <w:ind w:left="50"/>
              <w:rPr>
                <w:sz w:val="24"/>
              </w:rPr>
            </w:pPr>
            <w:r>
              <w:rPr>
                <w:sz w:val="24"/>
              </w:rPr>
              <w:t>Second</w:t>
            </w:r>
            <w:r>
              <w:rPr>
                <w:spacing w:val="-2"/>
                <w:sz w:val="24"/>
              </w:rPr>
              <w:t> </w:t>
            </w:r>
            <w:r>
              <w:rPr>
                <w:spacing w:val="-4"/>
                <w:sz w:val="24"/>
              </w:rPr>
              <w:t>Exam</w:t>
            </w:r>
          </w:p>
        </w:tc>
        <w:tc>
          <w:tcPr>
            <w:tcW w:w="810" w:type="dxa"/>
          </w:tcPr>
          <w:p>
            <w:pPr>
              <w:pStyle w:val="TableParagraph"/>
              <w:spacing w:line="256" w:lineRule="exact" w:before="0"/>
              <w:ind w:left="321"/>
              <w:rPr>
                <w:sz w:val="24"/>
              </w:rPr>
            </w:pPr>
            <w:r>
              <w:rPr>
                <w:spacing w:val="-5"/>
                <w:sz w:val="24"/>
                <w:u w:val="single"/>
              </w:rPr>
              <w:t>33%</w:t>
            </w:r>
          </w:p>
        </w:tc>
      </w:tr>
      <w:tr>
        <w:trPr>
          <w:trHeight w:val="269" w:hRule="atLeast"/>
        </w:trPr>
        <w:tc>
          <w:tcPr>
            <w:tcW w:w="4769" w:type="dxa"/>
          </w:tcPr>
          <w:p>
            <w:pPr>
              <w:pStyle w:val="TableParagraph"/>
              <w:spacing w:before="0"/>
              <w:ind w:left="0"/>
              <w:rPr>
                <w:sz w:val="18"/>
              </w:rPr>
            </w:pPr>
          </w:p>
        </w:tc>
        <w:tc>
          <w:tcPr>
            <w:tcW w:w="810" w:type="dxa"/>
          </w:tcPr>
          <w:p>
            <w:pPr>
              <w:pStyle w:val="TableParagraph"/>
              <w:spacing w:line="250" w:lineRule="exact" w:before="0"/>
              <w:ind w:left="321"/>
              <w:rPr>
                <w:sz w:val="24"/>
              </w:rPr>
            </w:pPr>
            <w:r>
              <w:rPr>
                <w:spacing w:val="-5"/>
                <w:sz w:val="24"/>
              </w:rPr>
              <w:t>100</w:t>
            </w:r>
          </w:p>
        </w:tc>
      </w:tr>
    </w:tbl>
    <w:p>
      <w:pPr>
        <w:pStyle w:val="TableParagraph"/>
        <w:spacing w:after="0" w:line="250" w:lineRule="exact"/>
        <w:rPr>
          <w:sz w:val="24"/>
        </w:rPr>
        <w:sectPr>
          <w:type w:val="continuous"/>
          <w:pgSz w:w="12240" w:h="15840"/>
          <w:pgMar w:top="1380" w:bottom="280" w:left="1440" w:right="1080"/>
        </w:sectPr>
      </w:pPr>
    </w:p>
    <w:p>
      <w:pPr>
        <w:pStyle w:val="BodyText"/>
        <w:spacing w:before="69"/>
      </w:pPr>
      <w:r>
        <w:rPr/>
        <w:t>ESE</w:t>
      </w:r>
      <w:r>
        <w:rPr>
          <w:spacing w:val="-6"/>
        </w:rPr>
        <w:t> </w:t>
      </w:r>
      <w:r>
        <w:rPr/>
        <w:t>350</w:t>
      </w:r>
      <w:r>
        <w:rPr>
          <w:spacing w:val="-6"/>
        </w:rPr>
        <w:t> </w:t>
      </w:r>
      <w:r>
        <w:rPr/>
        <w:t>Syllabus</w:t>
      </w:r>
      <w:r>
        <w:rPr>
          <w:spacing w:val="-5"/>
        </w:rPr>
        <w:t> </w:t>
      </w:r>
      <w:r>
        <w:rPr>
          <w:spacing w:val="-2"/>
        </w:rPr>
        <w:t>(cont.)</w:t>
      </w:r>
    </w:p>
    <w:p>
      <w:pPr>
        <w:pStyle w:val="BodyText"/>
        <w:ind w:left="0"/>
        <w:rPr>
          <w:sz w:val="20"/>
        </w:rPr>
      </w:pPr>
    </w:p>
    <w:p>
      <w:pPr>
        <w:pStyle w:val="BodyText"/>
        <w:spacing w:before="142"/>
        <w:ind w:left="0"/>
        <w:rPr>
          <w:sz w:val="20"/>
        </w:rPr>
      </w:pPr>
    </w:p>
    <w:tbl>
      <w:tblPr>
        <w:tblW w:w="0" w:type="auto"/>
        <w:jc w:val="left"/>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0"/>
        <w:gridCol w:w="7469"/>
      </w:tblGrid>
      <w:tr>
        <w:trPr>
          <w:trHeight w:val="1026" w:hRule="atLeast"/>
        </w:trPr>
        <w:tc>
          <w:tcPr>
            <w:tcW w:w="1920" w:type="dxa"/>
          </w:tcPr>
          <w:p>
            <w:pPr>
              <w:pStyle w:val="TableParagraph"/>
              <w:rPr>
                <w:sz w:val="24"/>
              </w:rPr>
            </w:pPr>
            <w:r>
              <w:rPr>
                <w:sz w:val="24"/>
              </w:rPr>
              <w:t>Week</w:t>
            </w:r>
            <w:r>
              <w:rPr>
                <w:spacing w:val="-5"/>
                <w:sz w:val="24"/>
              </w:rPr>
              <w:t> 1.</w:t>
            </w:r>
          </w:p>
        </w:tc>
        <w:tc>
          <w:tcPr>
            <w:tcW w:w="7469" w:type="dxa"/>
          </w:tcPr>
          <w:p>
            <w:pPr>
              <w:pStyle w:val="TableParagraph"/>
              <w:spacing w:line="237" w:lineRule="auto" w:before="99"/>
              <w:ind w:right="151"/>
              <w:rPr>
                <w:sz w:val="24"/>
              </w:rPr>
            </w:pPr>
            <w:r>
              <w:rPr>
                <w:sz w:val="24"/>
              </w:rPr>
              <w:t>Overview:</w:t>
            </w:r>
            <w:r>
              <w:rPr>
                <w:spacing w:val="-8"/>
                <w:sz w:val="24"/>
              </w:rPr>
              <w:t> </w:t>
            </w:r>
            <w:r>
              <w:rPr>
                <w:sz w:val="24"/>
              </w:rPr>
              <w:t>Generation,</w:t>
            </w:r>
            <w:r>
              <w:rPr>
                <w:spacing w:val="-8"/>
                <w:sz w:val="24"/>
              </w:rPr>
              <w:t> </w:t>
            </w:r>
            <w:r>
              <w:rPr>
                <w:sz w:val="24"/>
              </w:rPr>
              <w:t>Transmission</w:t>
            </w:r>
            <w:r>
              <w:rPr>
                <w:spacing w:val="-8"/>
                <w:sz w:val="24"/>
              </w:rPr>
              <w:t> </w:t>
            </w:r>
            <w:r>
              <w:rPr>
                <w:sz w:val="24"/>
              </w:rPr>
              <w:t>Distribution</w:t>
            </w:r>
            <w:r>
              <w:rPr>
                <w:spacing w:val="-8"/>
                <w:sz w:val="24"/>
              </w:rPr>
              <w:t> </w:t>
            </w:r>
            <w:r>
              <w:rPr>
                <w:sz w:val="24"/>
              </w:rPr>
              <w:t>and</w:t>
            </w:r>
            <w:r>
              <w:rPr>
                <w:spacing w:val="-8"/>
                <w:sz w:val="24"/>
              </w:rPr>
              <w:t> </w:t>
            </w:r>
            <w:r>
              <w:rPr>
                <w:sz w:val="24"/>
              </w:rPr>
              <w:t>Utilization. Historical perspective of electric power systems development.</w:t>
            </w:r>
          </w:p>
          <w:p>
            <w:pPr>
              <w:pStyle w:val="TableParagraph"/>
              <w:spacing w:before="3"/>
              <w:rPr>
                <w:sz w:val="24"/>
              </w:rPr>
            </w:pPr>
            <w:r>
              <w:rPr>
                <w:sz w:val="24"/>
              </w:rPr>
              <w:t>Single</w:t>
            </w:r>
            <w:r>
              <w:rPr>
                <w:spacing w:val="-2"/>
                <w:sz w:val="24"/>
              </w:rPr>
              <w:t> </w:t>
            </w:r>
            <w:r>
              <w:rPr>
                <w:sz w:val="24"/>
              </w:rPr>
              <w:t>phase</w:t>
            </w:r>
            <w:r>
              <w:rPr>
                <w:spacing w:val="-2"/>
                <w:sz w:val="24"/>
              </w:rPr>
              <w:t> </w:t>
            </w:r>
            <w:r>
              <w:rPr>
                <w:sz w:val="24"/>
              </w:rPr>
              <w:t>function of</w:t>
            </w:r>
            <w:r>
              <w:rPr>
                <w:spacing w:val="-1"/>
                <w:sz w:val="24"/>
              </w:rPr>
              <w:t> </w:t>
            </w:r>
            <w:r>
              <w:rPr>
                <w:sz w:val="24"/>
              </w:rPr>
              <w:t>time</w:t>
            </w:r>
            <w:r>
              <w:rPr>
                <w:spacing w:val="-1"/>
                <w:sz w:val="24"/>
              </w:rPr>
              <w:t> </w:t>
            </w:r>
            <w:r>
              <w:rPr>
                <w:sz w:val="24"/>
              </w:rPr>
              <w:t>and</w:t>
            </w:r>
            <w:r>
              <w:rPr>
                <w:spacing w:val="-1"/>
                <w:sz w:val="24"/>
              </w:rPr>
              <w:t> </w:t>
            </w:r>
            <w:r>
              <w:rPr>
                <w:sz w:val="24"/>
              </w:rPr>
              <w:t>phasor </w:t>
            </w:r>
            <w:r>
              <w:rPr>
                <w:spacing w:val="-2"/>
                <w:sz w:val="24"/>
              </w:rPr>
              <w:t>analysis.</w:t>
            </w:r>
          </w:p>
        </w:tc>
      </w:tr>
      <w:tr>
        <w:trPr>
          <w:trHeight w:val="752" w:hRule="atLeast"/>
        </w:trPr>
        <w:tc>
          <w:tcPr>
            <w:tcW w:w="1920" w:type="dxa"/>
          </w:tcPr>
          <w:p>
            <w:pPr>
              <w:pStyle w:val="TableParagraph"/>
              <w:rPr>
                <w:sz w:val="24"/>
              </w:rPr>
            </w:pPr>
            <w:r>
              <w:rPr>
                <w:sz w:val="24"/>
              </w:rPr>
              <w:t>Week</w:t>
            </w:r>
            <w:r>
              <w:rPr>
                <w:spacing w:val="-5"/>
                <w:sz w:val="24"/>
              </w:rPr>
              <w:t> 2.</w:t>
            </w:r>
          </w:p>
        </w:tc>
        <w:tc>
          <w:tcPr>
            <w:tcW w:w="7469" w:type="dxa"/>
          </w:tcPr>
          <w:p>
            <w:pPr>
              <w:pStyle w:val="TableParagraph"/>
              <w:spacing w:line="237" w:lineRule="auto" w:before="99"/>
              <w:ind w:right="151"/>
              <w:rPr>
                <w:sz w:val="24"/>
              </w:rPr>
            </w:pPr>
            <w:r>
              <w:rPr>
                <w:sz w:val="24"/>
              </w:rPr>
              <w:t>Balanced</w:t>
            </w:r>
            <w:r>
              <w:rPr>
                <w:spacing w:val="-5"/>
                <w:sz w:val="24"/>
              </w:rPr>
              <w:t> </w:t>
            </w:r>
            <w:r>
              <w:rPr>
                <w:sz w:val="24"/>
              </w:rPr>
              <w:t>three</w:t>
            </w:r>
            <w:r>
              <w:rPr>
                <w:spacing w:val="-6"/>
                <w:sz w:val="24"/>
              </w:rPr>
              <w:t> </w:t>
            </w:r>
            <w:r>
              <w:rPr>
                <w:sz w:val="24"/>
              </w:rPr>
              <w:t>phase</w:t>
            </w:r>
            <w:r>
              <w:rPr>
                <w:spacing w:val="-6"/>
                <w:sz w:val="24"/>
              </w:rPr>
              <w:t> </w:t>
            </w:r>
            <w:r>
              <w:rPr>
                <w:sz w:val="24"/>
              </w:rPr>
              <w:t>system</w:t>
            </w:r>
            <w:r>
              <w:rPr>
                <w:spacing w:val="-5"/>
                <w:sz w:val="24"/>
              </w:rPr>
              <w:t> </w:t>
            </w:r>
            <w:r>
              <w:rPr>
                <w:sz w:val="24"/>
              </w:rPr>
              <w:t>analysis,</w:t>
            </w:r>
            <w:r>
              <w:rPr>
                <w:spacing w:val="-5"/>
                <w:sz w:val="24"/>
              </w:rPr>
              <w:t> </w:t>
            </w:r>
            <w:r>
              <w:rPr>
                <w:sz w:val="24"/>
              </w:rPr>
              <w:t>phase</w:t>
            </w:r>
            <w:r>
              <w:rPr>
                <w:spacing w:val="-6"/>
                <w:sz w:val="24"/>
              </w:rPr>
              <w:t> </w:t>
            </w:r>
            <w:r>
              <w:rPr>
                <w:sz w:val="24"/>
              </w:rPr>
              <w:t>and</w:t>
            </w:r>
            <w:r>
              <w:rPr>
                <w:spacing w:val="-5"/>
                <w:sz w:val="24"/>
              </w:rPr>
              <w:t> </w:t>
            </w:r>
            <w:r>
              <w:rPr>
                <w:sz w:val="24"/>
              </w:rPr>
              <w:t>line-to-line</w:t>
            </w:r>
            <w:r>
              <w:rPr>
                <w:spacing w:val="-6"/>
                <w:sz w:val="24"/>
              </w:rPr>
              <w:t> </w:t>
            </w:r>
            <w:r>
              <w:rPr>
                <w:sz w:val="24"/>
              </w:rPr>
              <w:t>voltage, current, and complex power, delta-wye conversion</w:t>
            </w:r>
          </w:p>
        </w:tc>
      </w:tr>
      <w:tr>
        <w:trPr>
          <w:trHeight w:val="752" w:hRule="atLeast"/>
        </w:trPr>
        <w:tc>
          <w:tcPr>
            <w:tcW w:w="1920" w:type="dxa"/>
          </w:tcPr>
          <w:p>
            <w:pPr>
              <w:pStyle w:val="TableParagraph"/>
              <w:rPr>
                <w:sz w:val="24"/>
              </w:rPr>
            </w:pPr>
            <w:r>
              <w:rPr>
                <w:sz w:val="24"/>
              </w:rPr>
              <w:t>Week</w:t>
            </w:r>
            <w:r>
              <w:rPr>
                <w:spacing w:val="-5"/>
                <w:sz w:val="24"/>
              </w:rPr>
              <w:t> 3.</w:t>
            </w:r>
          </w:p>
        </w:tc>
        <w:tc>
          <w:tcPr>
            <w:tcW w:w="7469" w:type="dxa"/>
          </w:tcPr>
          <w:p>
            <w:pPr>
              <w:pStyle w:val="TableParagraph"/>
              <w:spacing w:line="237" w:lineRule="auto" w:before="99"/>
              <w:ind w:right="151"/>
              <w:rPr>
                <w:sz w:val="24"/>
              </w:rPr>
            </w:pPr>
            <w:r>
              <w:rPr>
                <w:sz w:val="24"/>
              </w:rPr>
              <w:t>Power</w:t>
            </w:r>
            <w:r>
              <w:rPr>
                <w:spacing w:val="-6"/>
                <w:sz w:val="24"/>
              </w:rPr>
              <w:t> </w:t>
            </w:r>
            <w:r>
              <w:rPr>
                <w:sz w:val="24"/>
              </w:rPr>
              <w:t>system</w:t>
            </w:r>
            <w:r>
              <w:rPr>
                <w:spacing w:val="-6"/>
                <w:sz w:val="24"/>
              </w:rPr>
              <w:t> </w:t>
            </w:r>
            <w:r>
              <w:rPr>
                <w:sz w:val="24"/>
              </w:rPr>
              <w:t>representation:</w:t>
            </w:r>
            <w:r>
              <w:rPr>
                <w:spacing w:val="-6"/>
                <w:sz w:val="24"/>
              </w:rPr>
              <w:t> </w:t>
            </w:r>
            <w:r>
              <w:rPr>
                <w:sz w:val="24"/>
              </w:rPr>
              <w:t>system</w:t>
            </w:r>
            <w:r>
              <w:rPr>
                <w:spacing w:val="-6"/>
                <w:sz w:val="24"/>
              </w:rPr>
              <w:t> </w:t>
            </w:r>
            <w:r>
              <w:rPr>
                <w:sz w:val="24"/>
              </w:rPr>
              <w:t>modeling,</w:t>
            </w:r>
            <w:r>
              <w:rPr>
                <w:spacing w:val="-6"/>
                <w:sz w:val="24"/>
              </w:rPr>
              <w:t> </w:t>
            </w:r>
            <w:r>
              <w:rPr>
                <w:sz w:val="24"/>
              </w:rPr>
              <w:t>per-phase</w:t>
            </w:r>
            <w:r>
              <w:rPr>
                <w:spacing w:val="-7"/>
                <w:sz w:val="24"/>
              </w:rPr>
              <w:t> </w:t>
            </w:r>
            <w:r>
              <w:rPr>
                <w:sz w:val="24"/>
              </w:rPr>
              <w:t>analysis,</w:t>
            </w:r>
            <w:r>
              <w:rPr>
                <w:spacing w:val="-6"/>
                <w:sz w:val="24"/>
              </w:rPr>
              <w:t> </w:t>
            </w:r>
            <w:r>
              <w:rPr>
                <w:sz w:val="24"/>
              </w:rPr>
              <w:t>per-unit representation, one line diagram.</w:t>
            </w:r>
          </w:p>
        </w:tc>
      </w:tr>
      <w:tr>
        <w:trPr>
          <w:trHeight w:val="1026" w:hRule="atLeast"/>
        </w:trPr>
        <w:tc>
          <w:tcPr>
            <w:tcW w:w="1920" w:type="dxa"/>
          </w:tcPr>
          <w:p>
            <w:pPr>
              <w:pStyle w:val="TableParagraph"/>
              <w:rPr>
                <w:sz w:val="24"/>
              </w:rPr>
            </w:pPr>
            <w:r>
              <w:rPr>
                <w:sz w:val="24"/>
              </w:rPr>
              <w:t>Week</w:t>
            </w:r>
            <w:r>
              <w:rPr>
                <w:spacing w:val="-5"/>
                <w:sz w:val="24"/>
              </w:rPr>
              <w:t> 4.</w:t>
            </w:r>
          </w:p>
        </w:tc>
        <w:tc>
          <w:tcPr>
            <w:tcW w:w="7469" w:type="dxa"/>
          </w:tcPr>
          <w:p>
            <w:pPr>
              <w:pStyle w:val="TableParagraph"/>
              <w:ind w:right="151"/>
              <w:rPr>
                <w:sz w:val="24"/>
              </w:rPr>
            </w:pPr>
            <w:r>
              <w:rPr>
                <w:sz w:val="24"/>
              </w:rPr>
              <w:t>Overhead</w:t>
            </w:r>
            <w:r>
              <w:rPr>
                <w:spacing w:val="-6"/>
                <w:sz w:val="24"/>
              </w:rPr>
              <w:t> </w:t>
            </w:r>
            <w:r>
              <w:rPr>
                <w:sz w:val="24"/>
              </w:rPr>
              <w:t>and</w:t>
            </w:r>
            <w:r>
              <w:rPr>
                <w:spacing w:val="-6"/>
                <w:sz w:val="24"/>
              </w:rPr>
              <w:t> </w:t>
            </w:r>
            <w:r>
              <w:rPr>
                <w:sz w:val="24"/>
              </w:rPr>
              <w:t>Underground</w:t>
            </w:r>
            <w:r>
              <w:rPr>
                <w:spacing w:val="-6"/>
                <w:sz w:val="24"/>
              </w:rPr>
              <w:t> </w:t>
            </w:r>
            <w:r>
              <w:rPr>
                <w:sz w:val="24"/>
              </w:rPr>
              <w:t>Transmission</w:t>
            </w:r>
            <w:r>
              <w:rPr>
                <w:spacing w:val="-6"/>
                <w:sz w:val="24"/>
              </w:rPr>
              <w:t> </w:t>
            </w:r>
            <w:r>
              <w:rPr>
                <w:sz w:val="24"/>
              </w:rPr>
              <w:t>Lines:</w:t>
            </w:r>
            <w:r>
              <w:rPr>
                <w:spacing w:val="-6"/>
                <w:sz w:val="24"/>
              </w:rPr>
              <w:t> </w:t>
            </w:r>
            <w:r>
              <w:rPr>
                <w:sz w:val="24"/>
              </w:rPr>
              <w:t>series</w:t>
            </w:r>
            <w:r>
              <w:rPr>
                <w:spacing w:val="-6"/>
                <w:sz w:val="24"/>
              </w:rPr>
              <w:t> </w:t>
            </w:r>
            <w:r>
              <w:rPr>
                <w:sz w:val="24"/>
              </w:rPr>
              <w:t>resistance,</w:t>
            </w:r>
            <w:r>
              <w:rPr>
                <w:spacing w:val="-6"/>
                <w:sz w:val="24"/>
              </w:rPr>
              <w:t> </w:t>
            </w:r>
            <w:r>
              <w:rPr>
                <w:sz w:val="24"/>
              </w:rPr>
              <w:t>series inductance, shunt capacitance, line compensation, insulation, lightning, surge arresters, corona, shielding, and radio / TV interference.</w:t>
            </w:r>
          </w:p>
        </w:tc>
      </w:tr>
      <w:tr>
        <w:trPr>
          <w:trHeight w:val="752" w:hRule="atLeast"/>
        </w:trPr>
        <w:tc>
          <w:tcPr>
            <w:tcW w:w="1920" w:type="dxa"/>
          </w:tcPr>
          <w:p>
            <w:pPr>
              <w:pStyle w:val="TableParagraph"/>
              <w:rPr>
                <w:sz w:val="24"/>
              </w:rPr>
            </w:pPr>
            <w:r>
              <w:rPr>
                <w:sz w:val="24"/>
              </w:rPr>
              <w:t>Week</w:t>
            </w:r>
            <w:r>
              <w:rPr>
                <w:spacing w:val="-5"/>
                <w:sz w:val="24"/>
              </w:rPr>
              <w:t> 5.</w:t>
            </w:r>
          </w:p>
        </w:tc>
        <w:tc>
          <w:tcPr>
            <w:tcW w:w="7469" w:type="dxa"/>
          </w:tcPr>
          <w:p>
            <w:pPr>
              <w:pStyle w:val="TableParagraph"/>
              <w:spacing w:line="237" w:lineRule="auto" w:before="99"/>
              <w:ind w:right="151"/>
              <w:rPr>
                <w:sz w:val="24"/>
              </w:rPr>
            </w:pPr>
            <w:r>
              <w:rPr>
                <w:sz w:val="24"/>
              </w:rPr>
              <w:t>Three Phase Power Transformers: equivalent circuit, impedance, factory impedance</w:t>
            </w:r>
            <w:r>
              <w:rPr>
                <w:spacing w:val="-6"/>
                <w:sz w:val="24"/>
              </w:rPr>
              <w:t> </w:t>
            </w:r>
            <w:r>
              <w:rPr>
                <w:sz w:val="24"/>
              </w:rPr>
              <w:t>measurement</w:t>
            </w:r>
            <w:r>
              <w:rPr>
                <w:spacing w:val="-5"/>
                <w:sz w:val="24"/>
              </w:rPr>
              <w:t> </w:t>
            </w:r>
            <w:r>
              <w:rPr>
                <w:sz w:val="24"/>
              </w:rPr>
              <w:t>circuitry,</w:t>
            </w:r>
            <w:r>
              <w:rPr>
                <w:spacing w:val="-5"/>
                <w:sz w:val="24"/>
              </w:rPr>
              <w:t> </w:t>
            </w:r>
            <w:r>
              <w:rPr>
                <w:sz w:val="24"/>
              </w:rPr>
              <w:t>per-unit</w:t>
            </w:r>
            <w:r>
              <w:rPr>
                <w:spacing w:val="-5"/>
                <w:sz w:val="24"/>
              </w:rPr>
              <w:t> </w:t>
            </w:r>
            <w:r>
              <w:rPr>
                <w:sz w:val="24"/>
              </w:rPr>
              <w:t>analysis,</w:t>
            </w:r>
            <w:r>
              <w:rPr>
                <w:spacing w:val="-5"/>
                <w:sz w:val="24"/>
              </w:rPr>
              <w:t> </w:t>
            </w:r>
            <w:r>
              <w:rPr>
                <w:sz w:val="24"/>
              </w:rPr>
              <w:t>delta-wye</w:t>
            </w:r>
            <w:r>
              <w:rPr>
                <w:spacing w:val="-6"/>
                <w:sz w:val="24"/>
              </w:rPr>
              <w:t> </w:t>
            </w:r>
            <w:r>
              <w:rPr>
                <w:sz w:val="24"/>
              </w:rPr>
              <w:t>phase</w:t>
            </w:r>
            <w:r>
              <w:rPr>
                <w:spacing w:val="-6"/>
                <w:sz w:val="24"/>
              </w:rPr>
              <w:t> </w:t>
            </w:r>
            <w:r>
              <w:rPr>
                <w:sz w:val="24"/>
              </w:rPr>
              <w:t>shift.</w:t>
            </w:r>
          </w:p>
        </w:tc>
      </w:tr>
      <w:tr>
        <w:trPr>
          <w:trHeight w:val="474" w:hRule="atLeast"/>
        </w:trPr>
        <w:tc>
          <w:tcPr>
            <w:tcW w:w="1920" w:type="dxa"/>
          </w:tcPr>
          <w:p>
            <w:pPr>
              <w:pStyle w:val="TableParagraph"/>
              <w:rPr>
                <w:sz w:val="24"/>
              </w:rPr>
            </w:pPr>
            <w:r>
              <w:rPr>
                <w:sz w:val="24"/>
              </w:rPr>
              <w:t>Week</w:t>
            </w:r>
            <w:r>
              <w:rPr>
                <w:spacing w:val="-5"/>
                <w:sz w:val="24"/>
              </w:rPr>
              <w:t> 6.</w:t>
            </w:r>
          </w:p>
        </w:tc>
        <w:tc>
          <w:tcPr>
            <w:tcW w:w="7469" w:type="dxa"/>
          </w:tcPr>
          <w:p>
            <w:pPr>
              <w:pStyle w:val="TableParagraph"/>
              <w:rPr>
                <w:sz w:val="24"/>
              </w:rPr>
            </w:pPr>
            <w:r>
              <w:rPr>
                <w:sz w:val="24"/>
              </w:rPr>
              <w:t>Review:</w:t>
            </w:r>
            <w:r>
              <w:rPr>
                <w:spacing w:val="-4"/>
                <w:sz w:val="24"/>
              </w:rPr>
              <w:t> </w:t>
            </w:r>
            <w:r>
              <w:rPr>
                <w:sz w:val="24"/>
              </w:rPr>
              <w:t>Week</w:t>
            </w:r>
            <w:r>
              <w:rPr>
                <w:spacing w:val="-2"/>
                <w:sz w:val="24"/>
              </w:rPr>
              <w:t> </w:t>
            </w:r>
            <w:r>
              <w:rPr>
                <w:sz w:val="24"/>
              </w:rPr>
              <w:t>1</w:t>
            </w:r>
            <w:r>
              <w:rPr>
                <w:spacing w:val="-2"/>
                <w:sz w:val="24"/>
              </w:rPr>
              <w:t> </w:t>
            </w:r>
            <w:r>
              <w:rPr>
                <w:sz w:val="24"/>
              </w:rPr>
              <w:t>–</w:t>
            </w:r>
            <w:r>
              <w:rPr>
                <w:spacing w:val="-2"/>
                <w:sz w:val="24"/>
              </w:rPr>
              <w:t> </w:t>
            </w:r>
            <w:r>
              <w:rPr>
                <w:sz w:val="24"/>
              </w:rPr>
              <w:t>Week</w:t>
            </w:r>
            <w:r>
              <w:rPr>
                <w:spacing w:val="-1"/>
                <w:sz w:val="24"/>
              </w:rPr>
              <w:t> </w:t>
            </w:r>
            <w:r>
              <w:rPr>
                <w:spacing w:val="-10"/>
                <w:sz w:val="24"/>
              </w:rPr>
              <w:t>5</w:t>
            </w:r>
          </w:p>
        </w:tc>
      </w:tr>
      <w:tr>
        <w:trPr>
          <w:trHeight w:val="474" w:hRule="atLeast"/>
        </w:trPr>
        <w:tc>
          <w:tcPr>
            <w:tcW w:w="1920" w:type="dxa"/>
          </w:tcPr>
          <w:p>
            <w:pPr>
              <w:pStyle w:val="TableParagraph"/>
              <w:rPr>
                <w:sz w:val="24"/>
              </w:rPr>
            </w:pPr>
            <w:r>
              <w:rPr>
                <w:sz w:val="24"/>
              </w:rPr>
              <w:t>Week</w:t>
            </w:r>
            <w:r>
              <w:rPr>
                <w:spacing w:val="-5"/>
                <w:sz w:val="24"/>
              </w:rPr>
              <w:t> 7.</w:t>
            </w:r>
          </w:p>
        </w:tc>
        <w:tc>
          <w:tcPr>
            <w:tcW w:w="7469" w:type="dxa"/>
          </w:tcPr>
          <w:p>
            <w:pPr>
              <w:pStyle w:val="TableParagraph"/>
              <w:rPr>
                <w:sz w:val="24"/>
              </w:rPr>
            </w:pPr>
            <w:r>
              <w:rPr>
                <w:sz w:val="24"/>
              </w:rPr>
              <w:t>First</w:t>
            </w:r>
            <w:r>
              <w:rPr>
                <w:spacing w:val="-1"/>
                <w:sz w:val="24"/>
              </w:rPr>
              <w:t> </w:t>
            </w:r>
            <w:r>
              <w:rPr>
                <w:spacing w:val="-2"/>
                <w:sz w:val="24"/>
              </w:rPr>
              <w:t>Exam.</w:t>
            </w:r>
          </w:p>
        </w:tc>
      </w:tr>
      <w:tr>
        <w:trPr>
          <w:trHeight w:val="752" w:hRule="atLeast"/>
        </w:trPr>
        <w:tc>
          <w:tcPr>
            <w:tcW w:w="1920" w:type="dxa"/>
          </w:tcPr>
          <w:p>
            <w:pPr>
              <w:pStyle w:val="TableParagraph"/>
              <w:rPr>
                <w:sz w:val="24"/>
              </w:rPr>
            </w:pPr>
            <w:r>
              <w:rPr>
                <w:sz w:val="24"/>
              </w:rPr>
              <w:t>Week</w:t>
            </w:r>
            <w:r>
              <w:rPr>
                <w:spacing w:val="-5"/>
                <w:sz w:val="24"/>
              </w:rPr>
              <w:t> 8.</w:t>
            </w:r>
          </w:p>
        </w:tc>
        <w:tc>
          <w:tcPr>
            <w:tcW w:w="7469" w:type="dxa"/>
          </w:tcPr>
          <w:p>
            <w:pPr>
              <w:pStyle w:val="TableParagraph"/>
              <w:rPr>
                <w:sz w:val="24"/>
              </w:rPr>
            </w:pPr>
            <w:r>
              <w:rPr>
                <w:sz w:val="24"/>
              </w:rPr>
              <w:t>Review</w:t>
            </w:r>
            <w:r>
              <w:rPr>
                <w:spacing w:val="-2"/>
                <w:sz w:val="24"/>
              </w:rPr>
              <w:t> </w:t>
            </w:r>
            <w:r>
              <w:rPr>
                <w:sz w:val="24"/>
              </w:rPr>
              <w:t>and</w:t>
            </w:r>
            <w:r>
              <w:rPr>
                <w:spacing w:val="-1"/>
                <w:sz w:val="24"/>
              </w:rPr>
              <w:t> </w:t>
            </w:r>
            <w:r>
              <w:rPr>
                <w:sz w:val="24"/>
              </w:rPr>
              <w:t>Explain</w:t>
            </w:r>
            <w:r>
              <w:rPr>
                <w:spacing w:val="-1"/>
                <w:sz w:val="24"/>
              </w:rPr>
              <w:t> </w:t>
            </w:r>
            <w:r>
              <w:rPr>
                <w:sz w:val="24"/>
              </w:rPr>
              <w:t>First</w:t>
            </w:r>
            <w:r>
              <w:rPr>
                <w:spacing w:val="-1"/>
                <w:sz w:val="24"/>
              </w:rPr>
              <w:t> </w:t>
            </w:r>
            <w:r>
              <w:rPr>
                <w:sz w:val="24"/>
              </w:rPr>
              <w:t>Exam</w:t>
            </w:r>
            <w:r>
              <w:rPr>
                <w:spacing w:val="-1"/>
                <w:sz w:val="24"/>
              </w:rPr>
              <w:t> </w:t>
            </w:r>
            <w:r>
              <w:rPr>
                <w:spacing w:val="-2"/>
                <w:sz w:val="24"/>
              </w:rPr>
              <w:t>Solutions.</w:t>
            </w:r>
          </w:p>
          <w:p>
            <w:pPr>
              <w:pStyle w:val="TableParagraph"/>
              <w:spacing w:before="2"/>
              <w:rPr>
                <w:sz w:val="24"/>
              </w:rPr>
            </w:pPr>
            <w:r>
              <w:rPr>
                <w:sz w:val="24"/>
              </w:rPr>
              <w:t>Balanced</w:t>
            </w:r>
            <w:r>
              <w:rPr>
                <w:spacing w:val="-3"/>
                <w:sz w:val="24"/>
              </w:rPr>
              <w:t> </w:t>
            </w:r>
            <w:r>
              <w:rPr>
                <w:sz w:val="24"/>
              </w:rPr>
              <w:t>Three</w:t>
            </w:r>
            <w:r>
              <w:rPr>
                <w:spacing w:val="-2"/>
                <w:sz w:val="24"/>
              </w:rPr>
              <w:t> </w:t>
            </w:r>
            <w:r>
              <w:rPr>
                <w:sz w:val="24"/>
              </w:rPr>
              <w:t>Phase</w:t>
            </w:r>
            <w:r>
              <w:rPr>
                <w:spacing w:val="-3"/>
                <w:sz w:val="24"/>
              </w:rPr>
              <w:t> </w:t>
            </w:r>
            <w:r>
              <w:rPr>
                <w:sz w:val="24"/>
              </w:rPr>
              <w:t>Faults,</w:t>
            </w:r>
            <w:r>
              <w:rPr>
                <w:spacing w:val="-2"/>
                <w:sz w:val="24"/>
              </w:rPr>
              <w:t> </w:t>
            </w:r>
            <w:r>
              <w:rPr>
                <w:sz w:val="24"/>
              </w:rPr>
              <w:t>Symmetrical</w:t>
            </w:r>
            <w:r>
              <w:rPr>
                <w:spacing w:val="-2"/>
                <w:sz w:val="24"/>
              </w:rPr>
              <w:t> Components.</w:t>
            </w:r>
          </w:p>
        </w:tc>
      </w:tr>
      <w:tr>
        <w:trPr>
          <w:trHeight w:val="752" w:hRule="atLeast"/>
        </w:trPr>
        <w:tc>
          <w:tcPr>
            <w:tcW w:w="1920" w:type="dxa"/>
          </w:tcPr>
          <w:p>
            <w:pPr>
              <w:pStyle w:val="TableParagraph"/>
              <w:rPr>
                <w:sz w:val="24"/>
              </w:rPr>
            </w:pPr>
            <w:r>
              <w:rPr>
                <w:sz w:val="24"/>
              </w:rPr>
              <w:t>Week</w:t>
            </w:r>
            <w:r>
              <w:rPr>
                <w:spacing w:val="-5"/>
                <w:sz w:val="24"/>
              </w:rPr>
              <w:t> 9.</w:t>
            </w:r>
          </w:p>
        </w:tc>
        <w:tc>
          <w:tcPr>
            <w:tcW w:w="7469" w:type="dxa"/>
          </w:tcPr>
          <w:p>
            <w:pPr>
              <w:pStyle w:val="TableParagraph"/>
              <w:spacing w:line="242" w:lineRule="auto"/>
              <w:ind w:right="151"/>
              <w:rPr>
                <w:sz w:val="24"/>
              </w:rPr>
            </w:pPr>
            <w:r>
              <w:rPr>
                <w:sz w:val="24"/>
              </w:rPr>
              <w:t>Unbalanced</w:t>
            </w:r>
            <w:r>
              <w:rPr>
                <w:spacing w:val="-5"/>
                <w:sz w:val="24"/>
              </w:rPr>
              <w:t> </w:t>
            </w:r>
            <w:r>
              <w:rPr>
                <w:sz w:val="24"/>
              </w:rPr>
              <w:t>Faults:</w:t>
            </w:r>
            <w:r>
              <w:rPr>
                <w:spacing w:val="-5"/>
                <w:sz w:val="24"/>
              </w:rPr>
              <w:t> </w:t>
            </w:r>
            <w:r>
              <w:rPr>
                <w:sz w:val="24"/>
              </w:rPr>
              <w:t>Causes</w:t>
            </w:r>
            <w:r>
              <w:rPr>
                <w:spacing w:val="-5"/>
                <w:sz w:val="24"/>
              </w:rPr>
              <w:t> </w:t>
            </w:r>
            <w:r>
              <w:rPr>
                <w:sz w:val="24"/>
              </w:rPr>
              <w:t>and</w:t>
            </w:r>
            <w:r>
              <w:rPr>
                <w:spacing w:val="-5"/>
                <w:sz w:val="24"/>
              </w:rPr>
              <w:t> </w:t>
            </w:r>
            <w:r>
              <w:rPr>
                <w:sz w:val="24"/>
              </w:rPr>
              <w:t>Analysis</w:t>
            </w:r>
            <w:r>
              <w:rPr>
                <w:spacing w:val="-5"/>
                <w:sz w:val="24"/>
              </w:rPr>
              <w:t> </w:t>
            </w:r>
            <w:r>
              <w:rPr>
                <w:sz w:val="24"/>
              </w:rPr>
              <w:t>of</w:t>
            </w:r>
            <w:r>
              <w:rPr>
                <w:spacing w:val="-5"/>
                <w:sz w:val="24"/>
              </w:rPr>
              <w:t> </w:t>
            </w:r>
            <w:r>
              <w:rPr>
                <w:sz w:val="24"/>
              </w:rPr>
              <w:t>line-to-ground,</w:t>
            </w:r>
            <w:r>
              <w:rPr>
                <w:spacing w:val="-5"/>
                <w:sz w:val="24"/>
              </w:rPr>
              <w:t> </w:t>
            </w:r>
            <w:r>
              <w:rPr>
                <w:sz w:val="24"/>
              </w:rPr>
              <w:t>line-to-</w:t>
            </w:r>
            <w:r>
              <w:rPr>
                <w:spacing w:val="-5"/>
                <w:sz w:val="24"/>
              </w:rPr>
              <w:t> </w:t>
            </w:r>
            <w:r>
              <w:rPr>
                <w:sz w:val="24"/>
              </w:rPr>
              <w:t>line, and double line to ground faults.</w:t>
            </w:r>
          </w:p>
        </w:tc>
      </w:tr>
      <w:tr>
        <w:trPr>
          <w:trHeight w:val="752" w:hRule="atLeast"/>
        </w:trPr>
        <w:tc>
          <w:tcPr>
            <w:tcW w:w="1920" w:type="dxa"/>
          </w:tcPr>
          <w:p>
            <w:pPr>
              <w:pStyle w:val="TableParagraph"/>
              <w:rPr>
                <w:sz w:val="24"/>
              </w:rPr>
            </w:pPr>
            <w:r>
              <w:rPr>
                <w:sz w:val="24"/>
              </w:rPr>
              <w:t>Week</w:t>
            </w:r>
            <w:r>
              <w:rPr>
                <w:spacing w:val="-5"/>
                <w:sz w:val="24"/>
              </w:rPr>
              <w:t> 10.</w:t>
            </w:r>
          </w:p>
        </w:tc>
        <w:tc>
          <w:tcPr>
            <w:tcW w:w="7469" w:type="dxa"/>
          </w:tcPr>
          <w:p>
            <w:pPr>
              <w:pStyle w:val="TableParagraph"/>
              <w:spacing w:line="242" w:lineRule="auto"/>
              <w:ind w:right="691"/>
              <w:rPr>
                <w:sz w:val="24"/>
              </w:rPr>
            </w:pPr>
            <w:r>
              <w:rPr>
                <w:sz w:val="24"/>
              </w:rPr>
              <w:t>Economic</w:t>
            </w:r>
            <w:r>
              <w:rPr>
                <w:spacing w:val="-6"/>
                <w:sz w:val="24"/>
              </w:rPr>
              <w:t> </w:t>
            </w:r>
            <w:r>
              <w:rPr>
                <w:sz w:val="24"/>
              </w:rPr>
              <w:t>Dispatch</w:t>
            </w:r>
            <w:r>
              <w:rPr>
                <w:spacing w:val="-6"/>
                <w:sz w:val="24"/>
              </w:rPr>
              <w:t> </w:t>
            </w:r>
            <w:r>
              <w:rPr>
                <w:sz w:val="24"/>
              </w:rPr>
              <w:t>with</w:t>
            </w:r>
            <w:r>
              <w:rPr>
                <w:spacing w:val="-6"/>
                <w:sz w:val="24"/>
              </w:rPr>
              <w:t> </w:t>
            </w:r>
            <w:r>
              <w:rPr>
                <w:sz w:val="24"/>
              </w:rPr>
              <w:t>and</w:t>
            </w:r>
            <w:r>
              <w:rPr>
                <w:spacing w:val="-6"/>
                <w:sz w:val="24"/>
              </w:rPr>
              <w:t> </w:t>
            </w:r>
            <w:r>
              <w:rPr>
                <w:sz w:val="24"/>
              </w:rPr>
              <w:t>without</w:t>
            </w:r>
            <w:r>
              <w:rPr>
                <w:spacing w:val="-6"/>
                <w:sz w:val="24"/>
              </w:rPr>
              <w:t> </w:t>
            </w:r>
            <w:r>
              <w:rPr>
                <w:sz w:val="24"/>
              </w:rPr>
              <w:t>Transmission</w:t>
            </w:r>
            <w:r>
              <w:rPr>
                <w:spacing w:val="-6"/>
                <w:sz w:val="24"/>
              </w:rPr>
              <w:t> </w:t>
            </w:r>
            <w:r>
              <w:rPr>
                <w:sz w:val="24"/>
              </w:rPr>
              <w:t>Line</w:t>
            </w:r>
            <w:r>
              <w:rPr>
                <w:spacing w:val="-6"/>
                <w:sz w:val="24"/>
              </w:rPr>
              <w:t> </w:t>
            </w:r>
            <w:r>
              <w:rPr>
                <w:sz w:val="24"/>
              </w:rPr>
              <w:t>Losses. Form Teams for Field Trip. Explain Team Assignments.</w:t>
            </w:r>
          </w:p>
        </w:tc>
      </w:tr>
      <w:tr>
        <w:trPr>
          <w:trHeight w:val="474" w:hRule="atLeast"/>
        </w:trPr>
        <w:tc>
          <w:tcPr>
            <w:tcW w:w="1920" w:type="dxa"/>
          </w:tcPr>
          <w:p>
            <w:pPr>
              <w:pStyle w:val="TableParagraph"/>
              <w:rPr>
                <w:sz w:val="24"/>
              </w:rPr>
            </w:pPr>
            <w:r>
              <w:rPr>
                <w:sz w:val="24"/>
              </w:rPr>
              <w:t>Week</w:t>
            </w:r>
            <w:r>
              <w:rPr>
                <w:spacing w:val="-5"/>
                <w:sz w:val="24"/>
              </w:rPr>
              <w:t> 11.</w:t>
            </w:r>
          </w:p>
        </w:tc>
        <w:tc>
          <w:tcPr>
            <w:tcW w:w="7469" w:type="dxa"/>
          </w:tcPr>
          <w:p>
            <w:pPr>
              <w:pStyle w:val="TableParagraph"/>
              <w:rPr>
                <w:sz w:val="24"/>
              </w:rPr>
            </w:pPr>
            <w:r>
              <w:rPr>
                <w:sz w:val="24"/>
              </w:rPr>
              <w:t>Field</w:t>
            </w:r>
            <w:r>
              <w:rPr>
                <w:spacing w:val="-2"/>
                <w:sz w:val="24"/>
              </w:rPr>
              <w:t> </w:t>
            </w:r>
            <w:r>
              <w:rPr>
                <w:sz w:val="24"/>
              </w:rPr>
              <w:t>Trip</w:t>
            </w:r>
            <w:r>
              <w:rPr>
                <w:spacing w:val="-1"/>
                <w:sz w:val="24"/>
              </w:rPr>
              <w:t> </w:t>
            </w:r>
            <w:r>
              <w:rPr>
                <w:sz w:val="24"/>
              </w:rPr>
              <w:t>to</w:t>
            </w:r>
            <w:r>
              <w:rPr>
                <w:spacing w:val="-1"/>
                <w:sz w:val="24"/>
              </w:rPr>
              <w:t> </w:t>
            </w:r>
            <w:r>
              <w:rPr>
                <w:sz w:val="24"/>
              </w:rPr>
              <w:t>operating</w:t>
            </w:r>
            <w:r>
              <w:rPr>
                <w:spacing w:val="-1"/>
                <w:sz w:val="24"/>
              </w:rPr>
              <w:t> </w:t>
            </w:r>
            <w:r>
              <w:rPr>
                <w:sz w:val="24"/>
              </w:rPr>
              <w:t>power</w:t>
            </w:r>
            <w:r>
              <w:rPr>
                <w:spacing w:val="-1"/>
                <w:sz w:val="24"/>
              </w:rPr>
              <w:t> </w:t>
            </w:r>
            <w:r>
              <w:rPr>
                <w:spacing w:val="-2"/>
                <w:sz w:val="24"/>
              </w:rPr>
              <w:t>plant.</w:t>
            </w:r>
          </w:p>
        </w:tc>
      </w:tr>
      <w:tr>
        <w:trPr>
          <w:trHeight w:val="1304" w:hRule="atLeast"/>
        </w:trPr>
        <w:tc>
          <w:tcPr>
            <w:tcW w:w="1920" w:type="dxa"/>
          </w:tcPr>
          <w:p>
            <w:pPr>
              <w:pStyle w:val="TableParagraph"/>
              <w:rPr>
                <w:sz w:val="24"/>
              </w:rPr>
            </w:pPr>
            <w:r>
              <w:rPr>
                <w:sz w:val="24"/>
              </w:rPr>
              <w:t>Week</w:t>
            </w:r>
            <w:r>
              <w:rPr>
                <w:spacing w:val="-5"/>
                <w:sz w:val="24"/>
              </w:rPr>
              <w:t> 12.</w:t>
            </w:r>
          </w:p>
        </w:tc>
        <w:tc>
          <w:tcPr>
            <w:tcW w:w="7469" w:type="dxa"/>
          </w:tcPr>
          <w:p>
            <w:pPr>
              <w:pStyle w:val="TableParagraph"/>
              <w:ind w:right="151"/>
              <w:rPr>
                <w:sz w:val="24"/>
              </w:rPr>
            </w:pPr>
            <w:r>
              <w:rPr>
                <w:sz w:val="24"/>
              </w:rPr>
              <w:t>Team</w:t>
            </w:r>
            <w:r>
              <w:rPr>
                <w:spacing w:val="-5"/>
                <w:sz w:val="24"/>
              </w:rPr>
              <w:t> </w:t>
            </w:r>
            <w:r>
              <w:rPr>
                <w:sz w:val="24"/>
              </w:rPr>
              <w:t>presentations</w:t>
            </w:r>
            <w:r>
              <w:rPr>
                <w:spacing w:val="-5"/>
                <w:sz w:val="24"/>
              </w:rPr>
              <w:t> </w:t>
            </w:r>
            <w:r>
              <w:rPr>
                <w:sz w:val="24"/>
              </w:rPr>
              <w:t>including:</w:t>
            </w:r>
            <w:r>
              <w:rPr>
                <w:spacing w:val="-5"/>
                <w:sz w:val="24"/>
              </w:rPr>
              <w:t> </w:t>
            </w:r>
            <w:r>
              <w:rPr>
                <w:sz w:val="24"/>
              </w:rPr>
              <w:t>production</w:t>
            </w:r>
            <w:r>
              <w:rPr>
                <w:spacing w:val="-5"/>
                <w:sz w:val="24"/>
              </w:rPr>
              <w:t> </w:t>
            </w:r>
            <w:r>
              <w:rPr>
                <w:sz w:val="24"/>
              </w:rPr>
              <w:t>of</w:t>
            </w:r>
            <w:r>
              <w:rPr>
                <w:spacing w:val="-5"/>
                <w:sz w:val="24"/>
              </w:rPr>
              <w:t> </w:t>
            </w:r>
            <w:r>
              <w:rPr>
                <w:sz w:val="24"/>
              </w:rPr>
              <w:t>electric</w:t>
            </w:r>
            <w:r>
              <w:rPr>
                <w:spacing w:val="-6"/>
                <w:sz w:val="24"/>
              </w:rPr>
              <w:t> </w:t>
            </w:r>
            <w:r>
              <w:rPr>
                <w:sz w:val="24"/>
              </w:rPr>
              <w:t>and</w:t>
            </w:r>
            <w:r>
              <w:rPr>
                <w:spacing w:val="-5"/>
                <w:sz w:val="24"/>
              </w:rPr>
              <w:t> </w:t>
            </w:r>
            <w:r>
              <w:rPr>
                <w:sz w:val="24"/>
              </w:rPr>
              <w:t>thermal</w:t>
            </w:r>
            <w:r>
              <w:rPr>
                <w:spacing w:val="-5"/>
                <w:sz w:val="24"/>
              </w:rPr>
              <w:t> </w:t>
            </w:r>
            <w:r>
              <w:rPr>
                <w:sz w:val="24"/>
              </w:rPr>
              <w:t>power; environmental impact; reliability and maintenance; fuel use and economics; federal/local regulations; community impact.</w:t>
            </w:r>
          </w:p>
          <w:p>
            <w:pPr>
              <w:pStyle w:val="TableParagraph"/>
              <w:spacing w:before="2"/>
              <w:rPr>
                <w:sz w:val="24"/>
              </w:rPr>
            </w:pPr>
            <w:r>
              <w:rPr>
                <w:sz w:val="24"/>
              </w:rPr>
              <w:t>Explain</w:t>
            </w:r>
            <w:r>
              <w:rPr>
                <w:spacing w:val="-4"/>
                <w:sz w:val="24"/>
              </w:rPr>
              <w:t> </w:t>
            </w:r>
            <w:r>
              <w:rPr>
                <w:sz w:val="24"/>
              </w:rPr>
              <w:t>Team</w:t>
            </w:r>
            <w:r>
              <w:rPr>
                <w:spacing w:val="-1"/>
                <w:sz w:val="24"/>
              </w:rPr>
              <w:t> </w:t>
            </w:r>
            <w:r>
              <w:rPr>
                <w:sz w:val="24"/>
              </w:rPr>
              <w:t>Assignments</w:t>
            </w:r>
            <w:r>
              <w:rPr>
                <w:spacing w:val="-2"/>
                <w:sz w:val="24"/>
              </w:rPr>
              <w:t> </w:t>
            </w:r>
            <w:r>
              <w:rPr>
                <w:sz w:val="24"/>
              </w:rPr>
              <w:t>for</w:t>
            </w:r>
            <w:r>
              <w:rPr>
                <w:spacing w:val="-1"/>
                <w:sz w:val="24"/>
              </w:rPr>
              <w:t> </w:t>
            </w:r>
            <w:r>
              <w:rPr>
                <w:sz w:val="24"/>
              </w:rPr>
              <w:t>Renewable</w:t>
            </w:r>
            <w:r>
              <w:rPr>
                <w:spacing w:val="-3"/>
                <w:sz w:val="24"/>
              </w:rPr>
              <w:t> </w:t>
            </w:r>
            <w:r>
              <w:rPr>
                <w:sz w:val="24"/>
              </w:rPr>
              <w:t>and</w:t>
            </w:r>
            <w:r>
              <w:rPr>
                <w:spacing w:val="-1"/>
                <w:sz w:val="24"/>
              </w:rPr>
              <w:t> </w:t>
            </w:r>
            <w:r>
              <w:rPr>
                <w:sz w:val="24"/>
              </w:rPr>
              <w:t>Advanced</w:t>
            </w:r>
            <w:r>
              <w:rPr>
                <w:spacing w:val="56"/>
                <w:sz w:val="24"/>
              </w:rPr>
              <w:t> </w:t>
            </w:r>
            <w:r>
              <w:rPr>
                <w:sz w:val="24"/>
              </w:rPr>
              <w:t>Power</w:t>
            </w:r>
            <w:r>
              <w:rPr>
                <w:spacing w:val="-1"/>
                <w:sz w:val="24"/>
              </w:rPr>
              <w:t> </w:t>
            </w:r>
            <w:r>
              <w:rPr>
                <w:spacing w:val="-2"/>
                <w:sz w:val="24"/>
              </w:rPr>
              <w:t>Systems,</w:t>
            </w:r>
          </w:p>
        </w:tc>
      </w:tr>
      <w:tr>
        <w:trPr>
          <w:trHeight w:val="752" w:hRule="atLeast"/>
        </w:trPr>
        <w:tc>
          <w:tcPr>
            <w:tcW w:w="1920" w:type="dxa"/>
          </w:tcPr>
          <w:p>
            <w:pPr>
              <w:pStyle w:val="TableParagraph"/>
              <w:rPr>
                <w:sz w:val="24"/>
              </w:rPr>
            </w:pPr>
            <w:r>
              <w:rPr>
                <w:sz w:val="24"/>
              </w:rPr>
              <w:t>Week</w:t>
            </w:r>
            <w:r>
              <w:rPr>
                <w:spacing w:val="-5"/>
                <w:sz w:val="24"/>
              </w:rPr>
              <w:t> 13.</w:t>
            </w:r>
          </w:p>
        </w:tc>
        <w:tc>
          <w:tcPr>
            <w:tcW w:w="7469" w:type="dxa"/>
          </w:tcPr>
          <w:p>
            <w:pPr>
              <w:pStyle w:val="TableParagraph"/>
              <w:spacing w:line="242" w:lineRule="auto"/>
              <w:ind w:right="691"/>
              <w:rPr>
                <w:sz w:val="24"/>
              </w:rPr>
            </w:pPr>
            <w:r>
              <w:rPr>
                <w:sz w:val="24"/>
              </w:rPr>
              <w:t>Team</w:t>
            </w:r>
            <w:r>
              <w:rPr>
                <w:spacing w:val="-7"/>
                <w:sz w:val="24"/>
              </w:rPr>
              <w:t> </w:t>
            </w:r>
            <w:r>
              <w:rPr>
                <w:sz w:val="24"/>
              </w:rPr>
              <w:t>presentations:</w:t>
            </w:r>
            <w:r>
              <w:rPr>
                <w:spacing w:val="-7"/>
                <w:sz w:val="24"/>
              </w:rPr>
              <w:t> </w:t>
            </w:r>
            <w:r>
              <w:rPr>
                <w:sz w:val="24"/>
              </w:rPr>
              <w:t>Renewable</w:t>
            </w:r>
            <w:r>
              <w:rPr>
                <w:spacing w:val="-7"/>
                <w:sz w:val="24"/>
              </w:rPr>
              <w:t> </w:t>
            </w:r>
            <w:r>
              <w:rPr>
                <w:sz w:val="24"/>
              </w:rPr>
              <w:t>and</w:t>
            </w:r>
            <w:r>
              <w:rPr>
                <w:spacing w:val="-7"/>
                <w:sz w:val="24"/>
              </w:rPr>
              <w:t> </w:t>
            </w:r>
            <w:r>
              <w:rPr>
                <w:sz w:val="24"/>
              </w:rPr>
              <w:t>Advanced</w:t>
            </w:r>
            <w:r>
              <w:rPr>
                <w:spacing w:val="-7"/>
                <w:sz w:val="24"/>
              </w:rPr>
              <w:t> </w:t>
            </w:r>
            <w:r>
              <w:rPr>
                <w:sz w:val="24"/>
              </w:rPr>
              <w:t>Power</w:t>
            </w:r>
            <w:r>
              <w:rPr>
                <w:spacing w:val="-7"/>
                <w:sz w:val="24"/>
              </w:rPr>
              <w:t> </w:t>
            </w:r>
            <w:r>
              <w:rPr>
                <w:sz w:val="24"/>
              </w:rPr>
              <w:t>Systems. Electric Power Systems Environmental Impact.</w:t>
            </w:r>
          </w:p>
        </w:tc>
      </w:tr>
      <w:tr>
        <w:trPr>
          <w:trHeight w:val="474" w:hRule="atLeast"/>
        </w:trPr>
        <w:tc>
          <w:tcPr>
            <w:tcW w:w="1920" w:type="dxa"/>
          </w:tcPr>
          <w:p>
            <w:pPr>
              <w:pStyle w:val="TableParagraph"/>
              <w:rPr>
                <w:sz w:val="24"/>
              </w:rPr>
            </w:pPr>
            <w:r>
              <w:rPr>
                <w:sz w:val="24"/>
              </w:rPr>
              <w:t>Week</w:t>
            </w:r>
            <w:r>
              <w:rPr>
                <w:spacing w:val="-5"/>
                <w:sz w:val="24"/>
              </w:rPr>
              <w:t> 14</w:t>
            </w:r>
          </w:p>
        </w:tc>
        <w:tc>
          <w:tcPr>
            <w:tcW w:w="7469" w:type="dxa"/>
          </w:tcPr>
          <w:p>
            <w:pPr>
              <w:pStyle w:val="TableParagraph"/>
              <w:rPr>
                <w:sz w:val="24"/>
              </w:rPr>
            </w:pPr>
            <w:r>
              <w:rPr>
                <w:sz w:val="24"/>
              </w:rPr>
              <w:t>Review</w:t>
            </w:r>
            <w:r>
              <w:rPr>
                <w:spacing w:val="-1"/>
                <w:sz w:val="24"/>
              </w:rPr>
              <w:t> </w:t>
            </w:r>
            <w:r>
              <w:rPr>
                <w:sz w:val="24"/>
              </w:rPr>
              <w:t>for</w:t>
            </w:r>
            <w:r>
              <w:rPr>
                <w:spacing w:val="-1"/>
                <w:sz w:val="24"/>
              </w:rPr>
              <w:t> </w:t>
            </w:r>
            <w:r>
              <w:rPr>
                <w:spacing w:val="-2"/>
                <w:sz w:val="24"/>
              </w:rPr>
              <w:t>Final.</w:t>
            </w:r>
          </w:p>
        </w:tc>
      </w:tr>
      <w:tr>
        <w:trPr>
          <w:trHeight w:val="479" w:hRule="atLeast"/>
        </w:trPr>
        <w:tc>
          <w:tcPr>
            <w:tcW w:w="1920" w:type="dxa"/>
          </w:tcPr>
          <w:p>
            <w:pPr>
              <w:pStyle w:val="TableParagraph"/>
              <w:rPr>
                <w:sz w:val="24"/>
              </w:rPr>
            </w:pPr>
            <w:r>
              <w:rPr>
                <w:sz w:val="24"/>
              </w:rPr>
              <w:t>Week</w:t>
            </w:r>
            <w:r>
              <w:rPr>
                <w:spacing w:val="-5"/>
                <w:sz w:val="24"/>
              </w:rPr>
              <w:t> 15</w:t>
            </w:r>
          </w:p>
        </w:tc>
        <w:tc>
          <w:tcPr>
            <w:tcW w:w="7469" w:type="dxa"/>
          </w:tcPr>
          <w:p>
            <w:pPr>
              <w:pStyle w:val="TableParagraph"/>
              <w:rPr>
                <w:sz w:val="24"/>
              </w:rPr>
            </w:pPr>
            <w:r>
              <w:rPr>
                <w:sz w:val="24"/>
              </w:rPr>
              <w:t>Final</w:t>
            </w:r>
            <w:r>
              <w:rPr>
                <w:spacing w:val="-1"/>
                <w:sz w:val="24"/>
              </w:rPr>
              <w:t> </w:t>
            </w:r>
            <w:r>
              <w:rPr>
                <w:spacing w:val="-4"/>
                <w:sz w:val="24"/>
              </w:rPr>
              <w:t>Exam</w:t>
            </w:r>
          </w:p>
        </w:tc>
      </w:tr>
    </w:tbl>
    <w:p>
      <w:pPr>
        <w:pStyle w:val="BodyText"/>
        <w:spacing w:before="5"/>
        <w:ind w:left="0"/>
      </w:pPr>
    </w:p>
    <w:p>
      <w:pPr>
        <w:pStyle w:val="BodyText"/>
      </w:pPr>
      <w:r>
        <w:rPr/>
        <w:t>Class/laboratory</w:t>
      </w:r>
      <w:r>
        <w:rPr>
          <w:spacing w:val="-7"/>
        </w:rPr>
        <w:t> </w:t>
      </w:r>
      <w:r>
        <w:rPr/>
        <w:t>Schedule:</w:t>
      </w:r>
      <w:r>
        <w:rPr>
          <w:spacing w:val="56"/>
        </w:rPr>
        <w:t> </w:t>
      </w:r>
      <w:r>
        <w:rPr/>
        <w:t>3</w:t>
      </w:r>
      <w:r>
        <w:rPr>
          <w:spacing w:val="-7"/>
        </w:rPr>
        <w:t> </w:t>
      </w:r>
      <w:r>
        <w:rPr/>
        <w:t>lecture</w:t>
      </w:r>
      <w:r>
        <w:rPr>
          <w:spacing w:val="-6"/>
        </w:rPr>
        <w:t> </w:t>
      </w:r>
      <w:r>
        <w:rPr/>
        <w:t>hours</w:t>
      </w:r>
      <w:r>
        <w:rPr>
          <w:spacing w:val="-7"/>
        </w:rPr>
        <w:t> </w:t>
      </w:r>
      <w:r>
        <w:rPr/>
        <w:t>per</w:t>
      </w:r>
      <w:r>
        <w:rPr>
          <w:spacing w:val="-9"/>
        </w:rPr>
        <w:t> </w:t>
      </w:r>
      <w:r>
        <w:rPr>
          <w:spacing w:val="-2"/>
        </w:rPr>
        <w:t>week.</w:t>
      </w:r>
    </w:p>
    <w:sectPr>
      <w:pgSz w:w="12240" w:h="15840"/>
      <w:pgMar w:top="13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34" w:hanging="360"/>
      </w:pPr>
      <w:rPr>
        <w:rFonts w:hint="default"/>
        <w:lang w:val="en-US" w:eastAsia="en-US" w:bidi="ar-SA"/>
      </w:rPr>
    </w:lvl>
    <w:lvl w:ilvl="4">
      <w:start w:val="0"/>
      <w:numFmt w:val="bullet"/>
      <w:lvlText w:val="•"/>
      <w:lvlJc w:val="left"/>
      <w:pPr>
        <w:ind w:left="4332"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69"/>
      <w:ind w:left="10" w:hanging="626"/>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93" w:lineRule="exact"/>
      <w:ind w:left="73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97"/>
      <w:ind w:left="10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imothy.driscoll@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2025-11-06T19:02:40Z</dcterms:created>
  <dcterms:modified xsi:type="dcterms:W3CDTF">2025-11-06T19:02:40Z</dcterms:modified>
</cp:coreProperties>
</file>