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820" w:right="4197" w:firstLine="0"/>
        <w:jc w:val="left"/>
        <w:rPr>
          <w:rFonts w:ascii="Calibri"/>
          <w:sz w:val="24"/>
        </w:rPr>
      </w:pPr>
      <w:r>
        <w:rPr/>
        <w:drawing>
          <wp:anchor distT="0" distB="0" distL="0" distR="0" allowOverlap="1" layoutInCell="1" locked="0" behindDoc="0" simplePos="0" relativeHeight="15729152">
            <wp:simplePos x="0" y="0"/>
            <wp:positionH relativeFrom="page">
              <wp:posOffset>4394453</wp:posOffset>
            </wp:positionH>
            <wp:positionV relativeFrom="paragraph">
              <wp:posOffset>25400</wp:posOffset>
            </wp:positionV>
            <wp:extent cx="1536953" cy="544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953" cy="544829"/>
                    </a:xfrm>
                    <a:prstGeom prst="rect">
                      <a:avLst/>
                    </a:prstGeom>
                  </pic:spPr>
                </pic:pic>
              </a:graphicData>
            </a:graphic>
          </wp:anchor>
        </w:drawing>
      </w:r>
      <w:r>
        <w:rPr>
          <w:rFonts w:ascii="Calibri"/>
          <w:sz w:val="24"/>
        </w:rPr>
        <w:t>ESE</w:t>
      </w:r>
      <w:r>
        <w:rPr>
          <w:rFonts w:ascii="Calibri"/>
          <w:spacing w:val="-10"/>
          <w:sz w:val="24"/>
        </w:rPr>
        <w:t> </w:t>
      </w:r>
      <w:r>
        <w:rPr>
          <w:rFonts w:ascii="Calibri"/>
          <w:sz w:val="24"/>
        </w:rPr>
        <w:t>413/513</w:t>
      </w:r>
      <w:r>
        <w:rPr>
          <w:rFonts w:ascii="Calibri"/>
          <w:spacing w:val="-9"/>
          <w:sz w:val="24"/>
        </w:rPr>
        <w:t> </w:t>
      </w:r>
      <w:r>
        <w:rPr>
          <w:rFonts w:ascii="Calibri"/>
          <w:sz w:val="24"/>
        </w:rPr>
        <w:t>Introduction</w:t>
      </w:r>
      <w:r>
        <w:rPr>
          <w:rFonts w:ascii="Calibri"/>
          <w:spacing w:val="-11"/>
          <w:sz w:val="24"/>
        </w:rPr>
        <w:t> </w:t>
      </w:r>
      <w:r>
        <w:rPr>
          <w:rFonts w:ascii="Calibri"/>
          <w:sz w:val="24"/>
        </w:rPr>
        <w:t>to</w:t>
      </w:r>
      <w:r>
        <w:rPr>
          <w:rFonts w:ascii="Calibri"/>
          <w:spacing w:val="-11"/>
          <w:sz w:val="24"/>
        </w:rPr>
        <w:t> </w:t>
      </w:r>
      <w:r>
        <w:rPr>
          <w:rFonts w:ascii="Calibri"/>
          <w:sz w:val="24"/>
        </w:rPr>
        <w:t>Photovoltaics Spring 2021</w:t>
      </w:r>
    </w:p>
    <w:p>
      <w:pPr>
        <w:pStyle w:val="Heading1"/>
        <w:spacing w:before="219"/>
        <w:ind w:left="820"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94384</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31875pt;width:360pt;height:.1pt;mso-position-horizontal-relative:page;mso-position-vertical-relative:paragraph;z-index:-15728640;mso-wrap-distance-left:0;mso-wrap-distance-right:0" id="docshape1" coordorigin="2160,149" coordsize="7200,0" path="m2160,149l9360,149e" filled="false" stroked="true" strokeweight="1pt" strokecolor="#000000">
                <v:path arrowok="t"/>
                <v:stroke dashstyle="solid"/>
                <w10:wrap type="topAndBottom"/>
              </v:shape>
            </w:pict>
          </mc:Fallback>
        </mc:AlternateContent>
      </w:r>
    </w:p>
    <w:p>
      <w:pPr>
        <w:spacing w:before="125"/>
        <w:ind w:left="820" w:right="0" w:firstLine="0"/>
        <w:jc w:val="left"/>
        <w:rPr>
          <w:rFonts w:ascii="Calibri"/>
          <w:sz w:val="32"/>
        </w:rPr>
      </w:pPr>
      <w:r>
        <w:rPr>
          <w:rFonts w:ascii="Calibri"/>
          <w:sz w:val="32"/>
        </w:rPr>
        <w:t>Important</w:t>
      </w:r>
      <w:r>
        <w:rPr>
          <w:rFonts w:ascii="Calibri"/>
          <w:spacing w:val="-17"/>
          <w:sz w:val="32"/>
        </w:rPr>
        <w:t> </w:t>
      </w:r>
      <w:r>
        <w:rPr>
          <w:rFonts w:ascii="Calibri"/>
          <w:spacing w:val="-2"/>
          <w:sz w:val="32"/>
        </w:rPr>
        <w:t>notes</w:t>
      </w:r>
    </w:p>
    <w:p>
      <w:pPr>
        <w:pStyle w:val="ListParagraph"/>
        <w:numPr>
          <w:ilvl w:val="0"/>
          <w:numId w:val="1"/>
        </w:numPr>
        <w:tabs>
          <w:tab w:pos="1180" w:val="left" w:leader="none"/>
        </w:tabs>
        <w:spacing w:line="264" w:lineRule="auto" w:before="40" w:after="0"/>
        <w:ind w:left="1180" w:right="477" w:hanging="360"/>
        <w:jc w:val="left"/>
        <w:rPr>
          <w:sz w:val="22"/>
        </w:rPr>
      </w:pPr>
      <w:r>
        <w:rPr>
          <w:sz w:val="22"/>
        </w:rPr>
        <w:t>Class</w:t>
      </w:r>
      <w:r>
        <w:rPr>
          <w:spacing w:val="-2"/>
          <w:sz w:val="22"/>
        </w:rPr>
        <w:t> </w:t>
      </w:r>
      <w:r>
        <w:rPr>
          <w:sz w:val="22"/>
        </w:rPr>
        <w:t>will</w:t>
      </w:r>
      <w:r>
        <w:rPr>
          <w:spacing w:val="-1"/>
          <w:sz w:val="22"/>
        </w:rPr>
        <w:t> </w:t>
      </w:r>
      <w:r>
        <w:rPr>
          <w:sz w:val="22"/>
        </w:rPr>
        <w:t>take</w:t>
      </w:r>
      <w:r>
        <w:rPr>
          <w:spacing w:val="-2"/>
          <w:sz w:val="22"/>
        </w:rPr>
        <w:t> </w:t>
      </w:r>
      <w:r>
        <w:rPr>
          <w:sz w:val="22"/>
        </w:rPr>
        <w:t>place</w:t>
      </w:r>
      <w:r>
        <w:rPr>
          <w:spacing w:val="-2"/>
          <w:sz w:val="22"/>
        </w:rPr>
        <w:t> </w:t>
      </w:r>
      <w:r>
        <w:rPr>
          <w:sz w:val="22"/>
        </w:rPr>
        <w:t>at</w:t>
      </w:r>
      <w:r>
        <w:rPr>
          <w:spacing w:val="-1"/>
          <w:sz w:val="22"/>
        </w:rPr>
        <w:t> </w:t>
      </w:r>
      <w:r>
        <w:rPr>
          <w:sz w:val="22"/>
        </w:rPr>
        <w:t>the</w:t>
      </w:r>
      <w:r>
        <w:rPr>
          <w:spacing w:val="-4"/>
          <w:sz w:val="22"/>
        </w:rPr>
        <w:t> </w:t>
      </w:r>
      <w:r>
        <w:rPr>
          <w:sz w:val="22"/>
        </w:rPr>
        <w:t>scheduled</w:t>
      </w:r>
      <w:r>
        <w:rPr>
          <w:spacing w:val="-4"/>
          <w:sz w:val="22"/>
        </w:rPr>
        <w:t> </w:t>
      </w:r>
      <w:r>
        <w:rPr>
          <w:sz w:val="22"/>
        </w:rPr>
        <w:t>day</w:t>
      </w:r>
      <w:r>
        <w:rPr>
          <w:spacing w:val="-1"/>
          <w:sz w:val="22"/>
        </w:rPr>
        <w:t> </w:t>
      </w:r>
      <w:r>
        <w:rPr>
          <w:sz w:val="22"/>
        </w:rPr>
        <w:t>&amp;</w:t>
      </w:r>
      <w:r>
        <w:rPr>
          <w:spacing w:val="-4"/>
          <w:sz w:val="22"/>
        </w:rPr>
        <w:t> </w:t>
      </w:r>
      <w:r>
        <w:rPr>
          <w:sz w:val="22"/>
        </w:rPr>
        <w:t>time</w:t>
      </w:r>
      <w:r>
        <w:rPr>
          <w:spacing w:val="-2"/>
          <w:sz w:val="22"/>
        </w:rPr>
        <w:t> </w:t>
      </w:r>
      <w:r>
        <w:rPr>
          <w:sz w:val="22"/>
        </w:rPr>
        <w:t>and</w:t>
      </w:r>
      <w:r>
        <w:rPr>
          <w:spacing w:val="-5"/>
          <w:sz w:val="22"/>
        </w:rPr>
        <w:t> </w:t>
      </w:r>
      <w:r>
        <w:rPr>
          <w:sz w:val="22"/>
        </w:rPr>
        <w:t>will</w:t>
      </w:r>
      <w:r>
        <w:rPr>
          <w:spacing w:val="-4"/>
          <w:sz w:val="22"/>
        </w:rPr>
        <w:t> </w:t>
      </w:r>
      <w:r>
        <w:rPr>
          <w:sz w:val="22"/>
        </w:rPr>
        <w:t>occur</w:t>
      </w:r>
      <w:r>
        <w:rPr>
          <w:spacing w:val="-2"/>
          <w:sz w:val="22"/>
        </w:rPr>
        <w:t> </w:t>
      </w:r>
      <w:r>
        <w:rPr>
          <w:sz w:val="22"/>
        </w:rPr>
        <w:t>synchronously</w:t>
      </w:r>
      <w:r>
        <w:rPr>
          <w:spacing w:val="-2"/>
          <w:sz w:val="22"/>
        </w:rPr>
        <w:t> </w:t>
      </w:r>
      <w:r>
        <w:rPr>
          <w:sz w:val="22"/>
        </w:rPr>
        <w:t>via</w:t>
      </w:r>
      <w:r>
        <w:rPr>
          <w:spacing w:val="-2"/>
          <w:sz w:val="22"/>
        </w:rPr>
        <w:t> </w:t>
      </w:r>
      <w:r>
        <w:rPr>
          <w:sz w:val="22"/>
        </w:rPr>
        <w:t>a</w:t>
      </w:r>
      <w:r>
        <w:rPr>
          <w:spacing w:val="-2"/>
          <w:sz w:val="22"/>
        </w:rPr>
        <w:t> </w:t>
      </w:r>
      <w:r>
        <w:rPr>
          <w:sz w:val="22"/>
        </w:rPr>
        <w:t>Zoom meeting link to be posted on blackboard. Cameras must be turned on to encourage class </w:t>
      </w:r>
      <w:r>
        <w:rPr>
          <w:spacing w:val="-2"/>
          <w:sz w:val="22"/>
        </w:rPr>
        <w:t>participation.</w:t>
      </w:r>
    </w:p>
    <w:p>
      <w:pPr>
        <w:pStyle w:val="ListParagraph"/>
        <w:numPr>
          <w:ilvl w:val="0"/>
          <w:numId w:val="1"/>
        </w:numPr>
        <w:tabs>
          <w:tab w:pos="1180" w:val="left" w:leader="none"/>
        </w:tabs>
        <w:spacing w:line="264" w:lineRule="auto" w:before="1" w:after="0"/>
        <w:ind w:left="1180" w:right="789" w:hanging="360"/>
        <w:jc w:val="left"/>
        <w:rPr>
          <w:sz w:val="22"/>
        </w:rPr>
      </w:pPr>
      <w:r>
        <w:rPr>
          <w:sz w:val="22"/>
        </w:rPr>
        <w:t>Problem</w:t>
      </w:r>
      <w:r>
        <w:rPr>
          <w:spacing w:val="-1"/>
          <w:sz w:val="22"/>
        </w:rPr>
        <w:t> </w:t>
      </w:r>
      <w:r>
        <w:rPr>
          <w:sz w:val="22"/>
        </w:rPr>
        <w:t>sets are still due</w:t>
      </w:r>
      <w:r>
        <w:rPr>
          <w:spacing w:val="-1"/>
          <w:sz w:val="22"/>
        </w:rPr>
        <w:t> </w:t>
      </w:r>
      <w:r>
        <w:rPr>
          <w:sz w:val="22"/>
        </w:rPr>
        <w:t>at the start</w:t>
      </w:r>
      <w:r>
        <w:rPr>
          <w:spacing w:val="-1"/>
          <w:sz w:val="22"/>
        </w:rPr>
        <w:t> </w:t>
      </w:r>
      <w:r>
        <w:rPr>
          <w:sz w:val="22"/>
        </w:rPr>
        <w:t>of class but should be deposited</w:t>
      </w:r>
      <w:r>
        <w:rPr>
          <w:spacing w:val="-1"/>
          <w:sz w:val="22"/>
        </w:rPr>
        <w:t> </w:t>
      </w:r>
      <w:r>
        <w:rPr>
          <w:sz w:val="22"/>
        </w:rPr>
        <w:t>electronically in a shared</w:t>
      </w:r>
      <w:r>
        <w:rPr>
          <w:spacing w:val="-3"/>
          <w:sz w:val="22"/>
        </w:rPr>
        <w:t> </w:t>
      </w:r>
      <w:r>
        <w:rPr>
          <w:sz w:val="22"/>
        </w:rPr>
        <w:t>google</w:t>
      </w:r>
      <w:r>
        <w:rPr>
          <w:spacing w:val="-4"/>
          <w:sz w:val="22"/>
        </w:rPr>
        <w:t> </w:t>
      </w:r>
      <w:r>
        <w:rPr>
          <w:sz w:val="22"/>
        </w:rPr>
        <w:t>drive</w:t>
      </w:r>
      <w:r>
        <w:rPr>
          <w:spacing w:val="-5"/>
          <w:sz w:val="22"/>
        </w:rPr>
        <w:t> </w:t>
      </w:r>
      <w:r>
        <w:rPr>
          <w:sz w:val="22"/>
        </w:rPr>
        <w:t>folder</w:t>
      </w:r>
      <w:r>
        <w:rPr>
          <w:spacing w:val="-2"/>
          <w:sz w:val="22"/>
        </w:rPr>
        <w:t> </w:t>
      </w:r>
      <w:r>
        <w:rPr>
          <w:sz w:val="22"/>
        </w:rPr>
        <w:t>I</w:t>
      </w:r>
      <w:r>
        <w:rPr>
          <w:spacing w:val="-6"/>
          <w:sz w:val="22"/>
        </w:rPr>
        <w:t> </w:t>
      </w:r>
      <w:r>
        <w:rPr>
          <w:sz w:val="22"/>
        </w:rPr>
        <w:t>will</w:t>
      </w:r>
      <w:r>
        <w:rPr>
          <w:spacing w:val="-4"/>
          <w:sz w:val="22"/>
        </w:rPr>
        <w:t> </w:t>
      </w:r>
      <w:r>
        <w:rPr>
          <w:sz w:val="22"/>
        </w:rPr>
        <w:t>share</w:t>
      </w:r>
      <w:r>
        <w:rPr>
          <w:spacing w:val="-3"/>
          <w:sz w:val="22"/>
        </w:rPr>
        <w:t> </w:t>
      </w:r>
      <w:r>
        <w:rPr>
          <w:sz w:val="22"/>
        </w:rPr>
        <w:t>with</w:t>
      </w:r>
      <w:r>
        <w:rPr>
          <w:spacing w:val="-3"/>
          <w:sz w:val="22"/>
        </w:rPr>
        <w:t> </w:t>
      </w:r>
      <w:r>
        <w:rPr>
          <w:sz w:val="22"/>
        </w:rPr>
        <w:t>you</w:t>
      </w:r>
      <w:r>
        <w:rPr>
          <w:spacing w:val="-3"/>
          <w:sz w:val="22"/>
        </w:rPr>
        <w:t> </w:t>
      </w:r>
      <w:r>
        <w:rPr>
          <w:sz w:val="22"/>
        </w:rPr>
        <w:t>via</w:t>
      </w:r>
      <w:r>
        <w:rPr>
          <w:spacing w:val="-3"/>
          <w:sz w:val="22"/>
        </w:rPr>
        <w:t> </w:t>
      </w:r>
      <w:r>
        <w:rPr>
          <w:sz w:val="22"/>
        </w:rPr>
        <w:t>your</w:t>
      </w:r>
      <w:r>
        <w:rPr>
          <w:spacing w:val="-3"/>
          <w:sz w:val="22"/>
        </w:rPr>
        <w:t> </w:t>
      </w:r>
      <w:r>
        <w:rPr>
          <w:sz w:val="22"/>
        </w:rPr>
        <w:t>stonybrook.edu</w:t>
      </w:r>
      <w:r>
        <w:rPr>
          <w:spacing w:val="-3"/>
          <w:sz w:val="22"/>
        </w:rPr>
        <w:t> </w:t>
      </w:r>
      <w:r>
        <w:rPr>
          <w:sz w:val="22"/>
        </w:rPr>
        <w:t>email</w:t>
      </w:r>
      <w:r>
        <w:rPr>
          <w:spacing w:val="-4"/>
          <w:sz w:val="22"/>
        </w:rPr>
        <w:t> </w:t>
      </w:r>
      <w:r>
        <w:rPr>
          <w:sz w:val="22"/>
        </w:rPr>
        <w:t>account.</w:t>
      </w:r>
    </w:p>
    <w:p>
      <w:pPr>
        <w:pStyle w:val="ListParagraph"/>
        <w:numPr>
          <w:ilvl w:val="0"/>
          <w:numId w:val="1"/>
        </w:numPr>
        <w:tabs>
          <w:tab w:pos="1180" w:val="left" w:leader="none"/>
        </w:tabs>
        <w:spacing w:line="264" w:lineRule="auto" w:before="0" w:after="0"/>
        <w:ind w:left="1180" w:right="289" w:hanging="360"/>
        <w:jc w:val="left"/>
        <w:rPr>
          <w:sz w:val="22"/>
        </w:rPr>
      </w:pPr>
      <w:r>
        <w:rPr>
          <w:sz w:val="22"/>
        </w:rPr>
        <w:t>Final</w:t>
      </w:r>
      <w:r>
        <w:rPr>
          <w:spacing w:val="-1"/>
          <w:sz w:val="22"/>
        </w:rPr>
        <w:t> </w:t>
      </w:r>
      <w:r>
        <w:rPr>
          <w:sz w:val="22"/>
        </w:rPr>
        <w:t>exam</w:t>
      </w:r>
      <w:r>
        <w:rPr>
          <w:spacing w:val="-1"/>
          <w:sz w:val="22"/>
        </w:rPr>
        <w:t> </w:t>
      </w:r>
      <w:r>
        <w:rPr>
          <w:sz w:val="22"/>
        </w:rPr>
        <w:t>will</w:t>
      </w:r>
      <w:r>
        <w:rPr>
          <w:spacing w:val="-1"/>
          <w:sz w:val="22"/>
        </w:rPr>
        <w:t> </w:t>
      </w:r>
      <w:r>
        <w:rPr>
          <w:sz w:val="22"/>
        </w:rPr>
        <w:t>be</w:t>
      </w:r>
      <w:r>
        <w:rPr>
          <w:spacing w:val="-2"/>
          <w:sz w:val="22"/>
        </w:rPr>
        <w:t> </w:t>
      </w:r>
      <w:r>
        <w:rPr>
          <w:sz w:val="22"/>
        </w:rPr>
        <w:t>given</w:t>
      </w:r>
      <w:r>
        <w:rPr>
          <w:spacing w:val="-2"/>
          <w:sz w:val="22"/>
        </w:rPr>
        <w:t> </w:t>
      </w:r>
      <w:r>
        <w:rPr>
          <w:sz w:val="22"/>
        </w:rPr>
        <w:t>at</w:t>
      </w:r>
      <w:r>
        <w:rPr>
          <w:spacing w:val="-6"/>
          <w:sz w:val="22"/>
        </w:rPr>
        <w:t> </w:t>
      </w:r>
      <w:r>
        <w:rPr>
          <w:sz w:val="22"/>
        </w:rPr>
        <w:t>the</w:t>
      </w:r>
      <w:r>
        <w:rPr>
          <w:spacing w:val="-4"/>
          <w:sz w:val="22"/>
        </w:rPr>
        <w:t> </w:t>
      </w:r>
      <w:r>
        <w:rPr>
          <w:sz w:val="22"/>
        </w:rPr>
        <w:t>time</w:t>
      </w:r>
      <w:r>
        <w:rPr>
          <w:spacing w:val="-2"/>
          <w:sz w:val="22"/>
        </w:rPr>
        <w:t> </w:t>
      </w:r>
      <w:r>
        <w:rPr>
          <w:sz w:val="22"/>
        </w:rPr>
        <w:t>determined</w:t>
      </w:r>
      <w:r>
        <w:rPr>
          <w:spacing w:val="-2"/>
          <w:sz w:val="22"/>
        </w:rPr>
        <w:t> </w:t>
      </w:r>
      <w:r>
        <w:rPr>
          <w:sz w:val="22"/>
        </w:rPr>
        <w:t>by</w:t>
      </w:r>
      <w:r>
        <w:rPr>
          <w:spacing w:val="-4"/>
          <w:sz w:val="22"/>
        </w:rPr>
        <w:t> </w:t>
      </w:r>
      <w:r>
        <w:rPr>
          <w:sz w:val="22"/>
        </w:rPr>
        <w:t>the</w:t>
      </w:r>
      <w:r>
        <w:rPr>
          <w:spacing w:val="-4"/>
          <w:sz w:val="22"/>
        </w:rPr>
        <w:t> </w:t>
      </w:r>
      <w:r>
        <w:rPr>
          <w:sz w:val="22"/>
        </w:rPr>
        <w:t>registrar</w:t>
      </w:r>
      <w:r>
        <w:rPr>
          <w:spacing w:val="-2"/>
          <w:sz w:val="22"/>
        </w:rPr>
        <w:t> </w:t>
      </w:r>
      <w:r>
        <w:rPr>
          <w:sz w:val="22"/>
        </w:rPr>
        <w:t>and</w:t>
      </w:r>
      <w:r>
        <w:rPr>
          <w:spacing w:val="-2"/>
          <w:sz w:val="22"/>
        </w:rPr>
        <w:t> </w:t>
      </w:r>
      <w:r>
        <w:rPr>
          <w:sz w:val="22"/>
        </w:rPr>
        <w:t>will</w:t>
      </w:r>
      <w:r>
        <w:rPr>
          <w:spacing w:val="-1"/>
          <w:sz w:val="22"/>
        </w:rPr>
        <w:t> </w:t>
      </w:r>
      <w:r>
        <w:rPr>
          <w:sz w:val="22"/>
        </w:rPr>
        <w:t>be</w:t>
      </w:r>
      <w:r>
        <w:rPr>
          <w:spacing w:val="-4"/>
          <w:sz w:val="22"/>
        </w:rPr>
        <w:t> </w:t>
      </w:r>
      <w:r>
        <w:rPr>
          <w:sz w:val="22"/>
        </w:rPr>
        <w:t>given</w:t>
      </w:r>
      <w:r>
        <w:rPr>
          <w:spacing w:val="-4"/>
          <w:sz w:val="22"/>
        </w:rPr>
        <w:t> </w:t>
      </w:r>
      <w:r>
        <w:rPr>
          <w:sz w:val="22"/>
        </w:rPr>
        <w:t>online</w:t>
      </w:r>
      <w:r>
        <w:rPr>
          <w:spacing w:val="-2"/>
          <w:sz w:val="22"/>
        </w:rPr>
        <w:t> </w:t>
      </w:r>
      <w:r>
        <w:rPr>
          <w:sz w:val="22"/>
        </w:rPr>
        <w:t>with links to be shared on blackboard.</w:t>
      </w:r>
    </w:p>
    <w:p>
      <w:pPr>
        <w:pStyle w:val="ListParagraph"/>
        <w:numPr>
          <w:ilvl w:val="0"/>
          <w:numId w:val="1"/>
        </w:numPr>
        <w:tabs>
          <w:tab w:pos="1180" w:val="left" w:leader="none"/>
        </w:tabs>
        <w:spacing w:line="264" w:lineRule="auto" w:before="0" w:after="0"/>
        <w:ind w:left="1180" w:right="285" w:hanging="360"/>
        <w:jc w:val="left"/>
        <w:rPr>
          <w:sz w:val="22"/>
        </w:rPr>
      </w:pPr>
      <w:r>
        <w:rPr>
          <w:sz w:val="22"/>
        </w:rPr>
        <w:t>If you have a physical, psychological, medical or learning disability that may impact your course work, please contact the Student Accessibility Support Center, ECC (Educational Communications</w:t>
      </w:r>
      <w:r>
        <w:rPr>
          <w:spacing w:val="-4"/>
          <w:sz w:val="22"/>
        </w:rPr>
        <w:t> </w:t>
      </w:r>
      <w:r>
        <w:rPr>
          <w:sz w:val="22"/>
        </w:rPr>
        <w:t>Center)</w:t>
      </w:r>
      <w:r>
        <w:rPr>
          <w:spacing w:val="-4"/>
          <w:sz w:val="22"/>
        </w:rPr>
        <w:t> </w:t>
      </w:r>
      <w:r>
        <w:rPr>
          <w:sz w:val="22"/>
        </w:rPr>
        <w:t>Building,</w:t>
      </w:r>
      <w:r>
        <w:rPr>
          <w:spacing w:val="-4"/>
          <w:sz w:val="22"/>
        </w:rPr>
        <w:t> </w:t>
      </w:r>
      <w:r>
        <w:rPr>
          <w:sz w:val="22"/>
        </w:rPr>
        <w:t>Room</w:t>
      </w:r>
      <w:r>
        <w:rPr>
          <w:spacing w:val="-6"/>
          <w:sz w:val="22"/>
        </w:rPr>
        <w:t> </w:t>
      </w:r>
      <w:r>
        <w:rPr>
          <w:sz w:val="22"/>
        </w:rPr>
        <w:t>128,</w:t>
      </w:r>
      <w:r>
        <w:rPr>
          <w:spacing w:val="-4"/>
          <w:sz w:val="22"/>
        </w:rPr>
        <w:t> </w:t>
      </w:r>
      <w:r>
        <w:rPr>
          <w:sz w:val="22"/>
        </w:rPr>
        <w:t>(631)632-6748.</w:t>
      </w:r>
      <w:r>
        <w:rPr>
          <w:spacing w:val="-4"/>
          <w:sz w:val="22"/>
        </w:rPr>
        <w:t> </w:t>
      </w:r>
      <w:r>
        <w:rPr>
          <w:sz w:val="22"/>
        </w:rPr>
        <w:t>They</w:t>
      </w:r>
      <w:r>
        <w:rPr>
          <w:spacing w:val="-4"/>
          <w:sz w:val="22"/>
        </w:rPr>
        <w:t> </w:t>
      </w:r>
      <w:r>
        <w:rPr>
          <w:sz w:val="22"/>
        </w:rPr>
        <w:t>will</w:t>
      </w:r>
      <w:r>
        <w:rPr>
          <w:spacing w:val="-3"/>
          <w:sz w:val="22"/>
        </w:rPr>
        <w:t> </w:t>
      </w:r>
      <w:r>
        <w:rPr>
          <w:sz w:val="22"/>
        </w:rPr>
        <w:t>determine</w:t>
      </w:r>
      <w:r>
        <w:rPr>
          <w:spacing w:val="-4"/>
          <w:sz w:val="22"/>
        </w:rPr>
        <w:t> </w:t>
      </w:r>
      <w:r>
        <w:rPr>
          <w:sz w:val="22"/>
        </w:rPr>
        <w:t>with</w:t>
      </w:r>
      <w:r>
        <w:rPr>
          <w:spacing w:val="-4"/>
          <w:sz w:val="22"/>
        </w:rPr>
        <w:t> </w:t>
      </w:r>
      <w:r>
        <w:rPr>
          <w:sz w:val="22"/>
        </w:rPr>
        <w:t>you what accommodations, if any, are necessary and appropriate. All information and documentation is confidential. </w:t>
      </w:r>
      <w:hyperlink r:id="rId6">
        <w:r>
          <w:rPr>
            <w:color w:val="0000FF"/>
            <w:spacing w:val="-2"/>
            <w:sz w:val="22"/>
            <w:u w:val="single" w:color="0000FF"/>
          </w:rPr>
          <w:t>https://www.stonybrook.edu/commcms/studentaffairs/sasc/facstaff/syllabus.php</w:t>
        </w:r>
      </w:hyperlink>
    </w:p>
    <w:p>
      <w:pPr>
        <w:pStyle w:val="BodyText"/>
        <w:spacing w:before="60"/>
        <w:rPr>
          <w:sz w:val="32"/>
        </w:rPr>
      </w:pPr>
    </w:p>
    <w:p>
      <w:pPr>
        <w:pStyle w:val="Heading1"/>
        <w:numPr>
          <w:ilvl w:val="0"/>
          <w:numId w:val="2"/>
        </w:numPr>
        <w:tabs>
          <w:tab w:pos="1132" w:val="left" w:leader="none"/>
        </w:tabs>
        <w:spacing w:line="240" w:lineRule="auto" w:before="0" w:after="0"/>
        <w:ind w:left="1132" w:right="0" w:hanging="312"/>
        <w:jc w:val="left"/>
      </w:pPr>
      <w:r>
        <w:rPr/>
        <w:t>Course</w:t>
      </w:r>
      <w:r>
        <w:rPr>
          <w:spacing w:val="-9"/>
        </w:rPr>
        <w:t> </w:t>
      </w:r>
      <w:r>
        <w:rPr/>
        <w:t>Staff</w:t>
      </w:r>
      <w:r>
        <w:rPr>
          <w:spacing w:val="-8"/>
        </w:rPr>
        <w:t> </w:t>
      </w:r>
      <w:r>
        <w:rPr/>
        <w:t>and</w:t>
      </w:r>
      <w:r>
        <w:rPr>
          <w:spacing w:val="-9"/>
        </w:rPr>
        <w:t> </w:t>
      </w:r>
      <w:r>
        <w:rPr/>
        <w:t>Office</w:t>
      </w:r>
      <w:r>
        <w:rPr>
          <w:spacing w:val="-9"/>
        </w:rPr>
        <w:t> </w:t>
      </w:r>
      <w:r>
        <w:rPr>
          <w:spacing w:val="-2"/>
        </w:rPr>
        <w:t>Hours</w:t>
      </w:r>
    </w:p>
    <w:p>
      <w:pPr>
        <w:pStyle w:val="BodyText"/>
        <w:tabs>
          <w:tab w:pos="2980" w:val="left" w:leader="none"/>
        </w:tabs>
        <w:spacing w:line="264" w:lineRule="auto" w:before="0"/>
        <w:ind w:left="2981" w:right="3617" w:hanging="2161"/>
      </w:pPr>
      <w:r>
        <w:rPr>
          <w:spacing w:val="-2"/>
        </w:rPr>
        <w:t>Instructor:</w:t>
      </w:r>
      <w:r>
        <w:rPr/>
        <w:tab/>
      </w:r>
      <w:r>
        <w:rPr>
          <w:rFonts w:ascii="Cambria"/>
        </w:rPr>
        <w:t>Prof. Matthew D. Eisaman </w:t>
      </w:r>
      <w:hyperlink r:id="rId7">
        <w:r>
          <w:rPr>
            <w:spacing w:val="-2"/>
          </w:rPr>
          <w:t>matthew.eisaman@stonybrook.edu</w:t>
        </w:r>
      </w:hyperlink>
      <w:r>
        <w:rPr>
          <w:spacing w:val="-2"/>
        </w:rPr>
        <w:t> 631-632-8421</w:t>
      </w:r>
    </w:p>
    <w:p>
      <w:pPr>
        <w:pStyle w:val="BodyText"/>
        <w:spacing w:before="1"/>
        <w:ind w:left="2981"/>
      </w:pPr>
      <w:r>
        <w:rPr/>
        <w:t>Light</w:t>
      </w:r>
      <w:r>
        <w:rPr>
          <w:spacing w:val="-5"/>
        </w:rPr>
        <w:t> </w:t>
      </w:r>
      <w:r>
        <w:rPr/>
        <w:t>Engineering,</w:t>
      </w:r>
      <w:r>
        <w:rPr>
          <w:spacing w:val="-5"/>
        </w:rPr>
        <w:t> 145</w:t>
      </w:r>
    </w:p>
    <w:p>
      <w:pPr>
        <w:pStyle w:val="BodyText"/>
        <w:spacing w:before="51"/>
      </w:pPr>
    </w:p>
    <w:p>
      <w:pPr>
        <w:pStyle w:val="BodyText"/>
        <w:tabs>
          <w:tab w:pos="2980" w:val="left" w:leader="none"/>
        </w:tabs>
        <w:spacing w:line="264" w:lineRule="auto" w:before="0"/>
        <w:ind w:left="2981" w:right="453" w:hanging="2161"/>
      </w:pPr>
      <w:r>
        <w:rPr/>
        <w:t>Office Hours:</w:t>
        <w:tab/>
        <w:t>Wednesdays</w:t>
      </w:r>
      <w:r>
        <w:rPr>
          <w:spacing w:val="-4"/>
        </w:rPr>
        <w:t> </w:t>
      </w:r>
      <w:r>
        <w:rPr/>
        <w:t>and</w:t>
      </w:r>
      <w:r>
        <w:rPr>
          <w:spacing w:val="-7"/>
        </w:rPr>
        <w:t> </w:t>
      </w:r>
      <w:r>
        <w:rPr/>
        <w:t>Fridays,</w:t>
      </w:r>
      <w:r>
        <w:rPr>
          <w:spacing w:val="-4"/>
        </w:rPr>
        <w:t> </w:t>
      </w:r>
      <w:r>
        <w:rPr/>
        <w:t>11:00am</w:t>
      </w:r>
      <w:r>
        <w:rPr>
          <w:spacing w:val="-6"/>
        </w:rPr>
        <w:t> </w:t>
      </w:r>
      <w:r>
        <w:rPr/>
        <w:t>to</w:t>
      </w:r>
      <w:r>
        <w:rPr>
          <w:spacing w:val="-4"/>
        </w:rPr>
        <w:t> </w:t>
      </w:r>
      <w:r>
        <w:rPr/>
        <w:t>1:00pm,</w:t>
      </w:r>
      <w:r>
        <w:rPr>
          <w:spacing w:val="-4"/>
        </w:rPr>
        <w:t> </w:t>
      </w:r>
      <w:r>
        <w:rPr/>
        <w:t>ONLINE</w:t>
      </w:r>
      <w:r>
        <w:rPr>
          <w:spacing w:val="-4"/>
        </w:rPr>
        <w:t> </w:t>
      </w:r>
      <w:r>
        <w:rPr/>
        <w:t>via</w:t>
      </w:r>
      <w:r>
        <w:rPr>
          <w:spacing w:val="-4"/>
        </w:rPr>
        <w:t> </w:t>
      </w:r>
      <w:r>
        <w:rPr/>
        <w:t>Zoom</w:t>
      </w:r>
      <w:r>
        <w:rPr>
          <w:spacing w:val="-6"/>
        </w:rPr>
        <w:t> </w:t>
      </w:r>
      <w:r>
        <w:rPr/>
        <w:t>link to be shared on Blackboard</w:t>
      </w:r>
    </w:p>
    <w:p>
      <w:pPr>
        <w:spacing w:before="1"/>
        <w:ind w:left="2981" w:right="0" w:firstLine="0"/>
        <w:jc w:val="left"/>
        <w:rPr>
          <w:i/>
          <w:sz w:val="22"/>
        </w:rPr>
      </w:pPr>
      <w:r>
        <w:rPr>
          <w:i/>
          <w:sz w:val="22"/>
        </w:rPr>
        <w:t>Other</w:t>
      </w:r>
      <w:r>
        <w:rPr>
          <w:i/>
          <w:spacing w:val="-2"/>
          <w:sz w:val="22"/>
        </w:rPr>
        <w:t> </w:t>
      </w:r>
      <w:r>
        <w:rPr>
          <w:i/>
          <w:sz w:val="22"/>
        </w:rPr>
        <w:t>hours</w:t>
      </w:r>
      <w:r>
        <w:rPr>
          <w:i/>
          <w:spacing w:val="-4"/>
          <w:sz w:val="22"/>
        </w:rPr>
        <w:t> </w:t>
      </w:r>
      <w:r>
        <w:rPr>
          <w:i/>
          <w:sz w:val="22"/>
        </w:rPr>
        <w:t>by</w:t>
      </w:r>
      <w:r>
        <w:rPr>
          <w:i/>
          <w:spacing w:val="-1"/>
          <w:sz w:val="22"/>
        </w:rPr>
        <w:t> </w:t>
      </w:r>
      <w:r>
        <w:rPr>
          <w:i/>
          <w:spacing w:val="-2"/>
          <w:sz w:val="22"/>
        </w:rPr>
        <w:t>appointment</w:t>
      </w:r>
    </w:p>
    <w:p>
      <w:pPr>
        <w:pStyle w:val="BodyText"/>
        <w:spacing w:before="50"/>
        <w:rPr>
          <w:i/>
        </w:rPr>
      </w:pPr>
    </w:p>
    <w:p>
      <w:pPr>
        <w:pStyle w:val="BodyText"/>
        <w:tabs>
          <w:tab w:pos="2980" w:val="left" w:leader="none"/>
        </w:tabs>
        <w:spacing w:before="0"/>
        <w:ind w:left="820"/>
        <w:jc w:val="both"/>
      </w:pPr>
      <w:r>
        <w:rPr>
          <w:spacing w:val="-4"/>
        </w:rPr>
        <w:t>TAs:</w:t>
      </w:r>
      <w:r>
        <w:rPr/>
        <w:tab/>
        <w:t>Atreyo</w:t>
      </w:r>
      <w:r>
        <w:rPr>
          <w:spacing w:val="-8"/>
        </w:rPr>
        <w:t> </w:t>
      </w:r>
      <w:r>
        <w:rPr/>
        <w:t>Mukherjee,</w:t>
      </w:r>
      <w:r>
        <w:rPr>
          <w:spacing w:val="-4"/>
        </w:rPr>
        <w:t> </w:t>
      </w:r>
      <w:hyperlink r:id="rId8">
        <w:r>
          <w:rPr>
            <w:spacing w:val="-2"/>
          </w:rPr>
          <w:t>atreyo.mukherjee@stonybrook.edu</w:t>
        </w:r>
      </w:hyperlink>
    </w:p>
    <w:p>
      <w:pPr>
        <w:pStyle w:val="BodyText"/>
        <w:spacing w:before="51"/>
      </w:pPr>
    </w:p>
    <w:p>
      <w:pPr>
        <w:spacing w:before="0"/>
        <w:ind w:left="820" w:right="0" w:firstLine="0"/>
        <w:jc w:val="both"/>
        <w:rPr>
          <w:i/>
          <w:sz w:val="22"/>
        </w:rPr>
      </w:pPr>
      <w:r>
        <w:rPr>
          <w:i/>
          <w:sz w:val="22"/>
        </w:rPr>
        <w:t>Office</w:t>
      </w:r>
      <w:r>
        <w:rPr>
          <w:i/>
          <w:spacing w:val="-5"/>
          <w:sz w:val="22"/>
        </w:rPr>
        <w:t> </w:t>
      </w:r>
      <w:r>
        <w:rPr>
          <w:i/>
          <w:sz w:val="22"/>
        </w:rPr>
        <w:t>hours</w:t>
      </w:r>
      <w:r>
        <w:rPr>
          <w:i/>
          <w:spacing w:val="-2"/>
          <w:sz w:val="22"/>
        </w:rPr>
        <w:t> </w:t>
      </w:r>
      <w:r>
        <w:rPr>
          <w:i/>
          <w:sz w:val="22"/>
        </w:rPr>
        <w:t>and</w:t>
      </w:r>
      <w:r>
        <w:rPr>
          <w:i/>
          <w:spacing w:val="-5"/>
          <w:sz w:val="22"/>
        </w:rPr>
        <w:t> </w:t>
      </w:r>
      <w:r>
        <w:rPr>
          <w:i/>
          <w:sz w:val="22"/>
        </w:rPr>
        <w:t>locations</w:t>
      </w:r>
      <w:r>
        <w:rPr>
          <w:i/>
          <w:spacing w:val="-4"/>
          <w:sz w:val="22"/>
        </w:rPr>
        <w:t> </w:t>
      </w:r>
      <w:r>
        <w:rPr>
          <w:i/>
          <w:sz w:val="22"/>
        </w:rPr>
        <w:t>may</w:t>
      </w:r>
      <w:r>
        <w:rPr>
          <w:i/>
          <w:spacing w:val="-3"/>
          <w:sz w:val="22"/>
        </w:rPr>
        <w:t> </w:t>
      </w:r>
      <w:r>
        <w:rPr>
          <w:i/>
          <w:sz w:val="22"/>
        </w:rPr>
        <w:t>change.</w:t>
      </w:r>
      <w:r>
        <w:rPr>
          <w:i/>
          <w:spacing w:val="-1"/>
          <w:sz w:val="22"/>
        </w:rPr>
        <w:t> </w:t>
      </w:r>
      <w:r>
        <w:rPr>
          <w:i/>
          <w:sz w:val="22"/>
        </w:rPr>
        <w:t>Please</w:t>
      </w:r>
      <w:r>
        <w:rPr>
          <w:i/>
          <w:spacing w:val="-2"/>
          <w:sz w:val="22"/>
        </w:rPr>
        <w:t> </w:t>
      </w:r>
      <w:r>
        <w:rPr>
          <w:i/>
          <w:sz w:val="22"/>
        </w:rPr>
        <w:t>check</w:t>
      </w:r>
      <w:r>
        <w:rPr>
          <w:i/>
          <w:spacing w:val="-5"/>
          <w:sz w:val="22"/>
        </w:rPr>
        <w:t> </w:t>
      </w:r>
      <w:r>
        <w:rPr>
          <w:i/>
          <w:sz w:val="22"/>
        </w:rPr>
        <w:t>Blackboard</w:t>
      </w:r>
      <w:r>
        <w:rPr>
          <w:i/>
          <w:spacing w:val="-4"/>
          <w:sz w:val="22"/>
        </w:rPr>
        <w:t> </w:t>
      </w:r>
      <w:r>
        <w:rPr>
          <w:i/>
          <w:sz w:val="22"/>
        </w:rPr>
        <w:t>for</w:t>
      </w:r>
      <w:r>
        <w:rPr>
          <w:i/>
          <w:spacing w:val="-2"/>
          <w:sz w:val="22"/>
        </w:rPr>
        <w:t> </w:t>
      </w:r>
      <w:r>
        <w:rPr>
          <w:i/>
          <w:sz w:val="22"/>
        </w:rPr>
        <w:t>most</w:t>
      </w:r>
      <w:r>
        <w:rPr>
          <w:i/>
          <w:spacing w:val="-2"/>
          <w:sz w:val="22"/>
        </w:rPr>
        <w:t> </w:t>
      </w:r>
      <w:r>
        <w:rPr>
          <w:i/>
          <w:sz w:val="22"/>
        </w:rPr>
        <w:t>up-to-date</w:t>
      </w:r>
      <w:r>
        <w:rPr>
          <w:i/>
          <w:spacing w:val="-4"/>
          <w:sz w:val="22"/>
        </w:rPr>
        <w:t> </w:t>
      </w:r>
      <w:r>
        <w:rPr>
          <w:i/>
          <w:spacing w:val="-2"/>
          <w:sz w:val="22"/>
        </w:rPr>
        <w:t>information.</w:t>
      </w:r>
    </w:p>
    <w:p>
      <w:pPr>
        <w:pStyle w:val="BodyText"/>
        <w:spacing w:before="48"/>
        <w:rPr>
          <w:i/>
        </w:rPr>
      </w:pPr>
    </w:p>
    <w:p>
      <w:pPr>
        <w:pStyle w:val="Heading1"/>
        <w:numPr>
          <w:ilvl w:val="0"/>
          <w:numId w:val="2"/>
        </w:numPr>
        <w:tabs>
          <w:tab w:pos="1133" w:val="left" w:leader="none"/>
        </w:tabs>
        <w:spacing w:line="240" w:lineRule="auto" w:before="0" w:after="0"/>
        <w:ind w:left="1133" w:right="0" w:hanging="313"/>
        <w:jc w:val="left"/>
      </w:pPr>
      <w:r>
        <w:rPr/>
        <w:t>Course</w:t>
      </w:r>
      <w:r>
        <w:rPr>
          <w:spacing w:val="-10"/>
        </w:rPr>
        <w:t> </w:t>
      </w:r>
      <w:r>
        <w:rPr>
          <w:spacing w:val="-2"/>
        </w:rPr>
        <w:t>Description</w:t>
      </w:r>
    </w:p>
    <w:p>
      <w:pPr>
        <w:spacing w:before="39"/>
        <w:ind w:left="820" w:right="0" w:firstLine="0"/>
        <w:jc w:val="both"/>
        <w:rPr>
          <w:rFonts w:ascii="Calibri"/>
          <w:sz w:val="32"/>
        </w:rPr>
      </w:pPr>
      <w:r>
        <w:rPr>
          <w:rFonts w:ascii="Calibri"/>
          <w:sz w:val="32"/>
        </w:rPr>
        <w:t>Title:</w:t>
      </w:r>
      <w:r>
        <w:rPr>
          <w:rFonts w:ascii="Calibri"/>
          <w:spacing w:val="-9"/>
          <w:sz w:val="32"/>
        </w:rPr>
        <w:t> </w:t>
      </w:r>
      <w:r>
        <w:rPr>
          <w:rFonts w:ascii="Calibri"/>
          <w:sz w:val="32"/>
        </w:rPr>
        <w:t>ESE</w:t>
      </w:r>
      <w:r>
        <w:rPr>
          <w:rFonts w:ascii="Calibri"/>
          <w:spacing w:val="-9"/>
          <w:sz w:val="32"/>
        </w:rPr>
        <w:t> </w:t>
      </w:r>
      <w:r>
        <w:rPr>
          <w:rFonts w:ascii="Calibri"/>
          <w:sz w:val="32"/>
        </w:rPr>
        <w:t>413/513</w:t>
      </w:r>
      <w:r>
        <w:rPr>
          <w:rFonts w:ascii="Calibri"/>
          <w:spacing w:val="-8"/>
          <w:sz w:val="32"/>
        </w:rPr>
        <w:t> </w:t>
      </w:r>
      <w:r>
        <w:rPr>
          <w:rFonts w:ascii="Calibri"/>
          <w:sz w:val="32"/>
        </w:rPr>
        <w:t>Introduction</w:t>
      </w:r>
      <w:r>
        <w:rPr>
          <w:rFonts w:ascii="Calibri"/>
          <w:spacing w:val="-9"/>
          <w:sz w:val="32"/>
        </w:rPr>
        <w:t> </w:t>
      </w:r>
      <w:r>
        <w:rPr>
          <w:rFonts w:ascii="Calibri"/>
          <w:sz w:val="32"/>
        </w:rPr>
        <w:t>to</w:t>
      </w:r>
      <w:r>
        <w:rPr>
          <w:rFonts w:ascii="Calibri"/>
          <w:spacing w:val="-10"/>
          <w:sz w:val="32"/>
        </w:rPr>
        <w:t> </w:t>
      </w:r>
      <w:r>
        <w:rPr>
          <w:rFonts w:ascii="Calibri"/>
          <w:spacing w:val="-2"/>
          <w:sz w:val="32"/>
        </w:rPr>
        <w:t>Photovoltaics</w:t>
      </w:r>
    </w:p>
    <w:p>
      <w:pPr>
        <w:pStyle w:val="BodyText"/>
        <w:spacing w:line="264" w:lineRule="auto" w:before="42"/>
        <w:ind w:left="820" w:right="233"/>
        <w:jc w:val="both"/>
      </w:pPr>
      <w:r>
        <w:rPr/>
        <w:t>Introduction</w:t>
      </w:r>
      <w:r>
        <w:rPr>
          <w:spacing w:val="-2"/>
        </w:rPr>
        <w:t> </w:t>
      </w:r>
      <w:r>
        <w:rPr/>
        <w:t>to</w:t>
      </w:r>
      <w:r>
        <w:rPr>
          <w:spacing w:val="-2"/>
        </w:rPr>
        <w:t> </w:t>
      </w:r>
      <w:r>
        <w:rPr/>
        <w:t>the</w:t>
      </w:r>
      <w:r>
        <w:rPr>
          <w:spacing w:val="-2"/>
        </w:rPr>
        <w:t> </w:t>
      </w:r>
      <w:r>
        <w:rPr/>
        <w:t>basic concepts of</w:t>
      </w:r>
      <w:r>
        <w:rPr>
          <w:spacing w:val="-2"/>
        </w:rPr>
        <w:t> </w:t>
      </w:r>
      <w:r>
        <w:rPr/>
        <w:t>photovoltaic</w:t>
      </w:r>
      <w:r>
        <w:rPr>
          <w:spacing w:val="-2"/>
        </w:rPr>
        <w:t> </w:t>
      </w:r>
      <w:r>
        <w:rPr/>
        <w:t>solar</w:t>
      </w:r>
      <w:r>
        <w:rPr>
          <w:spacing w:val="-1"/>
        </w:rPr>
        <w:t> </w:t>
      </w:r>
      <w:r>
        <w:rPr/>
        <w:t>energy</w:t>
      </w:r>
      <w:r>
        <w:rPr>
          <w:spacing w:val="-2"/>
        </w:rPr>
        <w:t> </w:t>
      </w:r>
      <w:r>
        <w:rPr/>
        <w:t>conversion,</w:t>
      </w:r>
      <w:r>
        <w:rPr>
          <w:spacing w:val="-3"/>
        </w:rPr>
        <w:t> </w:t>
      </w:r>
      <w:r>
        <w:rPr/>
        <w:t>including: 1. The</w:t>
      </w:r>
      <w:r>
        <w:rPr>
          <w:spacing w:val="-3"/>
        </w:rPr>
        <w:t> </w:t>
      </w:r>
      <w:r>
        <w:rPr/>
        <w:t>solar resource in the context of global energy demand; 2. The operating principles and theoretical</w:t>
      </w:r>
      <w:r>
        <w:rPr>
          <w:spacing w:val="80"/>
        </w:rPr>
        <w:t> </w:t>
      </w:r>
      <w:r>
        <w:rPr/>
        <w:t>limits of photovoltaic devices; 3. Device fabrication, architecture, and primary challenges and practical</w:t>
      </w:r>
      <w:r>
        <w:rPr>
          <w:spacing w:val="80"/>
        </w:rPr>
        <w:t> </w:t>
      </w:r>
      <w:r>
        <w:rPr/>
        <w:t>limitations</w:t>
      </w:r>
      <w:r>
        <w:rPr>
          <w:spacing w:val="80"/>
        </w:rPr>
        <w:t> </w:t>
      </w:r>
      <w:r>
        <w:rPr/>
        <w:t>for</w:t>
      </w:r>
      <w:r>
        <w:rPr>
          <w:spacing w:val="80"/>
        </w:rPr>
        <w:t> </w:t>
      </w:r>
      <w:r>
        <w:rPr/>
        <w:t>the</w:t>
      </w:r>
      <w:r>
        <w:rPr>
          <w:spacing w:val="80"/>
        </w:rPr>
        <w:t> </w:t>
      </w:r>
      <w:r>
        <w:rPr/>
        <w:t>major</w:t>
      </w:r>
      <w:r>
        <w:rPr>
          <w:spacing w:val="80"/>
        </w:rPr>
        <w:t> </w:t>
      </w:r>
      <w:r>
        <w:rPr/>
        <w:t>technologies</w:t>
      </w:r>
      <w:r>
        <w:rPr>
          <w:spacing w:val="80"/>
        </w:rPr>
        <w:t> </w:t>
      </w:r>
      <w:r>
        <w:rPr/>
        <w:t>and</w:t>
      </w:r>
      <w:r>
        <w:rPr>
          <w:spacing w:val="80"/>
        </w:rPr>
        <w:t> </w:t>
      </w:r>
      <w:r>
        <w:rPr/>
        <w:t>materials</w:t>
      </w:r>
      <w:r>
        <w:rPr>
          <w:spacing w:val="80"/>
        </w:rPr>
        <w:t> </w:t>
      </w:r>
      <w:r>
        <w:rPr/>
        <w:t>used</w:t>
      </w:r>
      <w:r>
        <w:rPr>
          <w:spacing w:val="80"/>
        </w:rPr>
        <w:t> </w:t>
      </w:r>
      <w:r>
        <w:rPr/>
        <w:t>for</w:t>
      </w:r>
      <w:r>
        <w:rPr>
          <w:spacing w:val="80"/>
        </w:rPr>
        <w:t> </w:t>
      </w:r>
      <w:r>
        <w:rPr/>
        <w:t>photovoltaic devices.</w:t>
      </w:r>
      <w:r>
        <w:rPr>
          <w:spacing w:val="40"/>
        </w:rPr>
        <w:t> </w:t>
      </w:r>
      <w:r>
        <w:rPr/>
        <w:t>Students will gain knowledge of: the device physics of solar cells, the operating principles of the major commercial photovoltaic technologies, the current challenges and primary areas of research within the field of photovoltaics, and a basic understanding of the role of photovoltaics in the context of the global energy system.</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94"/>
        <w:rPr>
          <w:sz w:val="20"/>
        </w:rPr>
      </w:pPr>
    </w:p>
    <w:p>
      <w:pPr>
        <w:spacing w:before="1"/>
        <w:ind w:left="579" w:right="0" w:firstLine="0"/>
        <w:jc w:val="center"/>
        <w:rPr>
          <w:sz w:val="20"/>
        </w:rPr>
      </w:pPr>
      <w:r>
        <w:rPr>
          <w:sz w:val="20"/>
        </w:rPr>
        <w:t>Page</w:t>
      </w:r>
      <w:r>
        <w:rPr>
          <w:spacing w:val="-3"/>
          <w:sz w:val="20"/>
        </w:rPr>
        <w:t> </w:t>
      </w:r>
      <w:r>
        <w:rPr>
          <w:spacing w:val="-10"/>
          <w:sz w:val="20"/>
        </w:rPr>
        <w:t>1</w:t>
      </w:r>
    </w:p>
    <w:p>
      <w:pPr>
        <w:spacing w:after="0"/>
        <w:jc w:val="center"/>
        <w:rPr>
          <w:sz w:val="20"/>
        </w:rPr>
        <w:sectPr>
          <w:type w:val="continuous"/>
          <w:pgSz w:w="12240" w:h="15840"/>
          <w:pgMar w:top="680" w:bottom="280" w:left="1340" w:right="1200"/>
        </w:sectPr>
      </w:pPr>
    </w:p>
    <w:p>
      <w:pPr>
        <w:spacing w:line="264" w:lineRule="auto" w:before="61"/>
        <w:ind w:left="820" w:right="0" w:firstLine="0"/>
        <w:jc w:val="left"/>
        <w:rPr>
          <w:rFonts w:ascii="Arial"/>
          <w:sz w:val="20"/>
        </w:rPr>
      </w:pPr>
      <w:r>
        <w:rPr>
          <w:b/>
          <w:sz w:val="22"/>
        </w:rPr>
        <w:t>Pre/co-requisites:</w:t>
      </w:r>
      <w:r>
        <w:rPr>
          <w:b/>
          <w:spacing w:val="-3"/>
          <w:sz w:val="22"/>
        </w:rPr>
        <w:t> </w:t>
      </w:r>
      <w:r>
        <w:rPr>
          <w:rFonts w:ascii="Arial"/>
          <w:sz w:val="20"/>
        </w:rPr>
        <w:t>ESE</w:t>
      </w:r>
      <w:r>
        <w:rPr>
          <w:rFonts w:ascii="Arial"/>
          <w:spacing w:val="-5"/>
          <w:sz w:val="20"/>
        </w:rPr>
        <w:t> </w:t>
      </w:r>
      <w:r>
        <w:rPr>
          <w:rFonts w:ascii="Arial"/>
          <w:sz w:val="20"/>
        </w:rPr>
        <w:t>231</w:t>
      </w:r>
      <w:r>
        <w:rPr>
          <w:rFonts w:ascii="Arial"/>
          <w:spacing w:val="-5"/>
          <w:sz w:val="20"/>
        </w:rPr>
        <w:t> </w:t>
      </w:r>
      <w:r>
        <w:rPr>
          <w:rFonts w:ascii="Arial"/>
          <w:sz w:val="20"/>
        </w:rPr>
        <w:t>(Introduction</w:t>
      </w:r>
      <w:r>
        <w:rPr>
          <w:rFonts w:ascii="Arial"/>
          <w:spacing w:val="-5"/>
          <w:sz w:val="20"/>
        </w:rPr>
        <w:t> </w:t>
      </w:r>
      <w:r>
        <w:rPr>
          <w:rFonts w:ascii="Arial"/>
          <w:sz w:val="20"/>
        </w:rPr>
        <w:t>to</w:t>
      </w:r>
      <w:r>
        <w:rPr>
          <w:rFonts w:ascii="Arial"/>
          <w:spacing w:val="-3"/>
          <w:sz w:val="20"/>
        </w:rPr>
        <w:t> </w:t>
      </w:r>
      <w:r>
        <w:rPr>
          <w:rFonts w:ascii="Arial"/>
          <w:sz w:val="20"/>
        </w:rPr>
        <w:t>Semiconductor</w:t>
      </w:r>
      <w:r>
        <w:rPr>
          <w:rFonts w:ascii="Arial"/>
          <w:spacing w:val="-5"/>
          <w:sz w:val="20"/>
        </w:rPr>
        <w:t> </w:t>
      </w:r>
      <w:r>
        <w:rPr>
          <w:rFonts w:ascii="Arial"/>
          <w:sz w:val="20"/>
        </w:rPr>
        <w:t>Devices) or</w:t>
      </w:r>
      <w:r>
        <w:rPr>
          <w:rFonts w:ascii="Arial"/>
          <w:spacing w:val="-5"/>
          <w:sz w:val="20"/>
        </w:rPr>
        <w:t> </w:t>
      </w:r>
      <w:r>
        <w:rPr>
          <w:rFonts w:ascii="Arial"/>
          <w:sz w:val="20"/>
        </w:rPr>
        <w:t>equivalent.</w:t>
      </w:r>
      <w:r>
        <w:rPr>
          <w:rFonts w:ascii="Arial"/>
          <w:spacing w:val="-5"/>
          <w:sz w:val="20"/>
        </w:rPr>
        <w:t> </w:t>
      </w:r>
      <w:r>
        <w:rPr>
          <w:rFonts w:ascii="Arial"/>
          <w:sz w:val="20"/>
        </w:rPr>
        <w:t>The</w:t>
      </w:r>
      <w:r>
        <w:rPr>
          <w:rFonts w:ascii="Arial"/>
          <w:spacing w:val="-6"/>
          <w:sz w:val="20"/>
        </w:rPr>
        <w:t> </w:t>
      </w:r>
      <w:r>
        <w:rPr>
          <w:rFonts w:ascii="Arial"/>
          <w:sz w:val="20"/>
        </w:rPr>
        <w:t>course assumes a basic understanding of semiconductor device physics, but critical elements to photovoltaic devices will be reviewed in this course.</w:t>
      </w:r>
    </w:p>
    <w:p>
      <w:pPr>
        <w:pStyle w:val="BodyText"/>
        <w:spacing w:before="49"/>
        <w:rPr>
          <w:rFonts w:ascii="Arial"/>
          <w:sz w:val="20"/>
        </w:rPr>
      </w:pPr>
    </w:p>
    <w:p>
      <w:pPr>
        <w:spacing w:before="0"/>
        <w:ind w:left="820" w:right="0" w:firstLine="0"/>
        <w:jc w:val="left"/>
        <w:rPr>
          <w:sz w:val="22"/>
        </w:rPr>
      </w:pPr>
      <w:r>
        <w:rPr>
          <w:b/>
          <w:sz w:val="22"/>
        </w:rPr>
        <w:t>Credits:</w:t>
      </w:r>
      <w:r>
        <w:rPr>
          <w:b/>
          <w:spacing w:val="51"/>
          <w:sz w:val="22"/>
        </w:rPr>
        <w:t> </w:t>
      </w:r>
      <w:r>
        <w:rPr>
          <w:spacing w:val="-10"/>
          <w:sz w:val="22"/>
        </w:rPr>
        <w:t>3</w:t>
      </w:r>
    </w:p>
    <w:p>
      <w:pPr>
        <w:pStyle w:val="BodyText"/>
        <w:spacing w:before="50"/>
      </w:pPr>
    </w:p>
    <w:p>
      <w:pPr>
        <w:pStyle w:val="Heading1"/>
        <w:numPr>
          <w:ilvl w:val="0"/>
          <w:numId w:val="2"/>
        </w:numPr>
        <w:tabs>
          <w:tab w:pos="1133" w:val="left" w:leader="none"/>
        </w:tabs>
        <w:spacing w:line="240" w:lineRule="auto" w:before="0" w:after="0"/>
        <w:ind w:left="1133" w:right="0" w:hanging="313"/>
        <w:jc w:val="left"/>
      </w:pPr>
      <w:r>
        <w:rPr>
          <w:spacing w:val="-2"/>
        </w:rPr>
        <w:t>Textbook</w:t>
      </w:r>
    </w:p>
    <w:p>
      <w:pPr>
        <w:pStyle w:val="Heading2"/>
        <w:spacing w:before="40"/>
      </w:pPr>
      <w:r>
        <w:rPr/>
        <w:t>REQUIRED</w:t>
      </w:r>
      <w:r>
        <w:rPr>
          <w:spacing w:val="-8"/>
        </w:rPr>
        <w:t> </w:t>
      </w:r>
      <w:r>
        <w:rPr>
          <w:spacing w:val="-2"/>
        </w:rPr>
        <w:t>TEXTBOOKS</w:t>
      </w:r>
    </w:p>
    <w:p>
      <w:pPr>
        <w:spacing w:before="25"/>
        <w:ind w:left="820" w:right="0" w:firstLine="0"/>
        <w:jc w:val="left"/>
        <w:rPr>
          <w:sz w:val="22"/>
        </w:rPr>
      </w:pPr>
      <w:r>
        <w:rPr>
          <w:sz w:val="22"/>
        </w:rPr>
        <w:t>J.</w:t>
      </w:r>
      <w:r>
        <w:rPr>
          <w:spacing w:val="-4"/>
          <w:sz w:val="22"/>
        </w:rPr>
        <w:t> </w:t>
      </w:r>
      <w:r>
        <w:rPr>
          <w:sz w:val="22"/>
        </w:rPr>
        <w:t>Nelson,</w:t>
      </w:r>
      <w:r>
        <w:rPr>
          <w:spacing w:val="-3"/>
          <w:sz w:val="22"/>
        </w:rPr>
        <w:t> </w:t>
      </w:r>
      <w:hyperlink r:id="rId10">
        <w:r>
          <w:rPr>
            <w:i/>
            <w:color w:val="0000FF"/>
            <w:sz w:val="22"/>
            <w:u w:val="single" w:color="0000FF"/>
          </w:rPr>
          <w:t>Physics</w:t>
        </w:r>
        <w:r>
          <w:rPr>
            <w:i/>
            <w:color w:val="0000FF"/>
            <w:spacing w:val="-3"/>
            <w:sz w:val="22"/>
            <w:u w:val="single" w:color="0000FF"/>
          </w:rPr>
          <w:t> </w:t>
        </w:r>
        <w:r>
          <w:rPr>
            <w:i/>
            <w:color w:val="0000FF"/>
            <w:sz w:val="22"/>
            <w:u w:val="single" w:color="0000FF"/>
          </w:rPr>
          <w:t>of</w:t>
        </w:r>
        <w:r>
          <w:rPr>
            <w:i/>
            <w:color w:val="0000FF"/>
            <w:spacing w:val="-3"/>
            <w:sz w:val="22"/>
            <w:u w:val="single" w:color="0000FF"/>
          </w:rPr>
          <w:t> </w:t>
        </w:r>
        <w:r>
          <w:rPr>
            <w:i/>
            <w:color w:val="0000FF"/>
            <w:sz w:val="22"/>
            <w:u w:val="single" w:color="0000FF"/>
          </w:rPr>
          <w:t>Solar</w:t>
        </w:r>
        <w:r>
          <w:rPr>
            <w:i/>
            <w:color w:val="0000FF"/>
            <w:spacing w:val="-5"/>
            <w:sz w:val="22"/>
            <w:u w:val="single" w:color="0000FF"/>
          </w:rPr>
          <w:t> </w:t>
        </w:r>
        <w:r>
          <w:rPr>
            <w:i/>
            <w:color w:val="0000FF"/>
            <w:sz w:val="22"/>
            <w:u w:val="single" w:color="0000FF"/>
          </w:rPr>
          <w:t>Cells</w:t>
        </w:r>
        <w:r>
          <w:rPr>
            <w:sz w:val="22"/>
            <w:u w:val="none"/>
          </w:rPr>
          <w:t>,</w:t>
        </w:r>
      </w:hyperlink>
      <w:r>
        <w:rPr>
          <w:spacing w:val="49"/>
          <w:sz w:val="22"/>
          <w:u w:val="none"/>
        </w:rPr>
        <w:t> </w:t>
      </w:r>
      <w:r>
        <w:rPr>
          <w:sz w:val="22"/>
          <w:u w:val="none"/>
        </w:rPr>
        <w:t>Imperial</w:t>
      </w:r>
      <w:r>
        <w:rPr>
          <w:spacing w:val="-2"/>
          <w:sz w:val="22"/>
          <w:u w:val="none"/>
        </w:rPr>
        <w:t> </w:t>
      </w:r>
      <w:r>
        <w:rPr>
          <w:sz w:val="22"/>
          <w:u w:val="none"/>
        </w:rPr>
        <w:t>College</w:t>
      </w:r>
      <w:r>
        <w:rPr>
          <w:spacing w:val="-4"/>
          <w:sz w:val="22"/>
          <w:u w:val="none"/>
        </w:rPr>
        <w:t> </w:t>
      </w:r>
      <w:r>
        <w:rPr>
          <w:sz w:val="22"/>
          <w:u w:val="none"/>
        </w:rPr>
        <w:t>Press,</w:t>
      </w:r>
      <w:r>
        <w:rPr>
          <w:spacing w:val="-3"/>
          <w:sz w:val="22"/>
          <w:u w:val="none"/>
        </w:rPr>
        <w:t> </w:t>
      </w:r>
      <w:r>
        <w:rPr>
          <w:sz w:val="22"/>
          <w:u w:val="none"/>
        </w:rPr>
        <w:t>2003.</w:t>
      </w:r>
      <w:r>
        <w:rPr>
          <w:spacing w:val="-3"/>
          <w:sz w:val="22"/>
          <w:u w:val="none"/>
        </w:rPr>
        <w:t> </w:t>
      </w:r>
      <w:r>
        <w:rPr>
          <w:sz w:val="22"/>
          <w:u w:val="none"/>
        </w:rPr>
        <w:t>ISBN-13:</w:t>
      </w:r>
      <w:r>
        <w:rPr>
          <w:spacing w:val="-2"/>
          <w:sz w:val="22"/>
          <w:u w:val="none"/>
        </w:rPr>
        <w:t> </w:t>
      </w:r>
      <w:r>
        <w:rPr>
          <w:sz w:val="22"/>
          <w:u w:val="none"/>
        </w:rPr>
        <w:t>978-</w:t>
      </w:r>
      <w:r>
        <w:rPr>
          <w:spacing w:val="-2"/>
          <w:sz w:val="22"/>
          <w:u w:val="none"/>
        </w:rPr>
        <w:t>1860943492.</w:t>
      </w:r>
    </w:p>
    <w:p>
      <w:pPr>
        <w:pStyle w:val="BodyText"/>
        <w:spacing w:before="49"/>
      </w:pPr>
    </w:p>
    <w:p>
      <w:pPr>
        <w:pStyle w:val="Heading2"/>
      </w:pPr>
      <w:r>
        <w:rPr/>
        <w:t>OPTIONAL</w:t>
      </w:r>
      <w:r>
        <w:rPr>
          <w:spacing w:val="-8"/>
        </w:rPr>
        <w:t> </w:t>
      </w:r>
      <w:r>
        <w:rPr>
          <w:spacing w:val="-2"/>
        </w:rPr>
        <w:t>TEXTBOOKS</w:t>
      </w:r>
    </w:p>
    <w:p>
      <w:pPr>
        <w:pStyle w:val="BodyText"/>
        <w:spacing w:line="264" w:lineRule="auto" w:before="25"/>
        <w:ind w:left="820"/>
      </w:pPr>
      <w:r>
        <w:rPr/>
        <w:t>C.</w:t>
      </w:r>
      <w:r>
        <w:rPr>
          <w:spacing w:val="-4"/>
        </w:rPr>
        <w:t> </w:t>
      </w:r>
      <w:r>
        <w:rPr/>
        <w:t>Honsberg</w:t>
      </w:r>
      <w:r>
        <w:rPr>
          <w:spacing w:val="-4"/>
        </w:rPr>
        <w:t> </w:t>
      </w:r>
      <w:r>
        <w:rPr/>
        <w:t>and</w:t>
      </w:r>
      <w:r>
        <w:rPr>
          <w:spacing w:val="-4"/>
        </w:rPr>
        <w:t> </w:t>
      </w:r>
      <w:r>
        <w:rPr/>
        <w:t>S.</w:t>
      </w:r>
      <w:r>
        <w:rPr>
          <w:spacing w:val="-7"/>
        </w:rPr>
        <w:t> </w:t>
      </w:r>
      <w:r>
        <w:rPr/>
        <w:t>Bowden,</w:t>
      </w:r>
      <w:r>
        <w:rPr>
          <w:spacing w:val="-4"/>
        </w:rPr>
        <w:t> </w:t>
      </w:r>
      <w:r>
        <w:rPr/>
        <w:t>Photovoltaics:</w:t>
      </w:r>
      <w:r>
        <w:rPr>
          <w:spacing w:val="-3"/>
        </w:rPr>
        <w:t> </w:t>
      </w:r>
      <w:r>
        <w:rPr/>
        <w:t>Devices,</w:t>
      </w:r>
      <w:r>
        <w:rPr>
          <w:spacing w:val="-6"/>
        </w:rPr>
        <w:t> </w:t>
      </w:r>
      <w:r>
        <w:rPr/>
        <w:t>Systems</w:t>
      </w:r>
      <w:r>
        <w:rPr>
          <w:spacing w:val="-4"/>
        </w:rPr>
        <w:t> </w:t>
      </w:r>
      <w:r>
        <w:rPr/>
        <w:t>and</w:t>
      </w:r>
      <w:r>
        <w:rPr>
          <w:spacing w:val="-4"/>
        </w:rPr>
        <w:t> </w:t>
      </w:r>
      <w:r>
        <w:rPr/>
        <w:t>Applications</w:t>
      </w:r>
      <w:r>
        <w:rPr>
          <w:spacing w:val="-6"/>
        </w:rPr>
        <w:t> </w:t>
      </w:r>
      <w:r>
        <w:rPr/>
        <w:t>CDROM. </w:t>
      </w:r>
      <w:r>
        <w:rPr>
          <w:spacing w:val="-2"/>
        </w:rPr>
        <w:t>(</w:t>
      </w:r>
      <w:hyperlink r:id="rId11">
        <w:r>
          <w:rPr>
            <w:color w:val="0000FF"/>
            <w:spacing w:val="-2"/>
            <w:u w:val="single" w:color="0000FF"/>
          </w:rPr>
          <w:t>http://www.pveducation.org/pvcdrom</w:t>
        </w:r>
      </w:hyperlink>
      <w:r>
        <w:rPr>
          <w:spacing w:val="-2"/>
          <w:u w:val="none"/>
        </w:rPr>
        <w:t>)</w:t>
      </w:r>
    </w:p>
    <w:p>
      <w:pPr>
        <w:pStyle w:val="BodyText"/>
      </w:pPr>
    </w:p>
    <w:p>
      <w:pPr>
        <w:pStyle w:val="BodyText"/>
        <w:spacing w:line="264" w:lineRule="auto" w:before="0"/>
        <w:ind w:left="820" w:right="273"/>
      </w:pPr>
      <w:r>
        <w:rPr/>
        <w:t>K.</w:t>
      </w:r>
      <w:r>
        <w:rPr>
          <w:spacing w:val="-4"/>
        </w:rPr>
        <w:t> </w:t>
      </w:r>
      <w:r>
        <w:rPr/>
        <w:t>McIntosh,</w:t>
      </w:r>
      <w:r>
        <w:rPr>
          <w:spacing w:val="-4"/>
        </w:rPr>
        <w:t> </w:t>
      </w:r>
      <w:r>
        <w:rPr/>
        <w:t>M.</w:t>
      </w:r>
      <w:r>
        <w:rPr>
          <w:spacing w:val="-4"/>
        </w:rPr>
        <w:t> </w:t>
      </w:r>
      <w:r>
        <w:rPr/>
        <w:t>Abbott,</w:t>
      </w:r>
      <w:r>
        <w:rPr>
          <w:spacing w:val="-4"/>
        </w:rPr>
        <w:t> </w:t>
      </w:r>
      <w:r>
        <w:rPr/>
        <w:t>and</w:t>
      </w:r>
      <w:r>
        <w:rPr>
          <w:spacing w:val="-4"/>
        </w:rPr>
        <w:t> </w:t>
      </w:r>
      <w:r>
        <w:rPr/>
        <w:t>S.</w:t>
      </w:r>
      <w:r>
        <w:rPr>
          <w:spacing w:val="-4"/>
        </w:rPr>
        <w:t> </w:t>
      </w:r>
      <w:r>
        <w:rPr/>
        <w:t>Baker-Finch,</w:t>
      </w:r>
      <w:r>
        <w:rPr>
          <w:spacing w:val="-6"/>
        </w:rPr>
        <w:t> </w:t>
      </w:r>
      <w:r>
        <w:rPr/>
        <w:t>PV</w:t>
      </w:r>
      <w:r>
        <w:rPr>
          <w:spacing w:val="-5"/>
        </w:rPr>
        <w:t> </w:t>
      </w:r>
      <w:r>
        <w:rPr/>
        <w:t>Lighthouse</w:t>
      </w:r>
      <w:r>
        <w:rPr>
          <w:spacing w:val="-4"/>
        </w:rPr>
        <w:t> </w:t>
      </w:r>
      <w:r>
        <w:rPr/>
        <w:t>(</w:t>
      </w:r>
      <w:hyperlink r:id="rId12">
        <w:r>
          <w:rPr>
            <w:color w:val="0000FF"/>
            <w:u w:val="single" w:color="0000FF"/>
          </w:rPr>
          <w:t>http://www.pvlighthouse.com.au/</w:t>
        </w:r>
      </w:hyperlink>
      <w:r>
        <w:rPr>
          <w:u w:val="none"/>
        </w:rPr>
        <w:t>) </w:t>
      </w:r>
      <w:hyperlink r:id="rId13">
        <w:r>
          <w:rPr>
            <w:i/>
            <w:color w:val="0000FF"/>
            <w:u w:val="single" w:color="0000FF"/>
          </w:rPr>
          <w:t>Sunshot Vision Study</w:t>
        </w:r>
        <w:r>
          <w:rPr>
            <w:u w:val="none"/>
          </w:rPr>
          <w:t>,</w:t>
        </w:r>
      </w:hyperlink>
      <w:r>
        <w:rPr>
          <w:u w:val="none"/>
        </w:rPr>
        <w:t> Feb. 2012, US Dept. of Energy, Office of Energy Efficiency and Renewable Energy (EERE).</w:t>
      </w:r>
    </w:p>
    <w:p>
      <w:pPr>
        <w:pStyle w:val="BodyText"/>
        <w:spacing w:before="24"/>
      </w:pPr>
    </w:p>
    <w:p>
      <w:pPr>
        <w:pStyle w:val="Heading2"/>
      </w:pPr>
      <w:r>
        <w:rPr/>
        <w:t>SELECTED</w:t>
      </w:r>
      <w:r>
        <w:rPr>
          <w:spacing w:val="-7"/>
        </w:rPr>
        <w:t> </w:t>
      </w:r>
      <w:r>
        <w:rPr/>
        <w:t>READINGS</w:t>
      </w:r>
      <w:r>
        <w:rPr>
          <w:spacing w:val="-5"/>
        </w:rPr>
        <w:t> </w:t>
      </w:r>
      <w:r>
        <w:rPr/>
        <w:t>MADE</w:t>
      </w:r>
      <w:r>
        <w:rPr>
          <w:spacing w:val="-5"/>
        </w:rPr>
        <w:t> </w:t>
      </w:r>
      <w:r>
        <w:rPr/>
        <w:t>AVAILABLE</w:t>
      </w:r>
      <w:r>
        <w:rPr>
          <w:spacing w:val="-5"/>
        </w:rPr>
        <w:t> </w:t>
      </w:r>
      <w:r>
        <w:rPr/>
        <w:t>ON</w:t>
      </w:r>
      <w:r>
        <w:rPr>
          <w:spacing w:val="-4"/>
        </w:rPr>
        <w:t> </w:t>
      </w:r>
      <w:r>
        <w:rPr>
          <w:spacing w:val="-2"/>
        </w:rPr>
        <w:t>BLACKBOARD</w:t>
      </w:r>
    </w:p>
    <w:p>
      <w:pPr>
        <w:pStyle w:val="Heading4"/>
        <w:spacing w:before="1"/>
        <w:rPr>
          <w:i/>
        </w:rPr>
      </w:pPr>
      <w:r>
        <w:rPr>
          <w:i/>
        </w:rPr>
        <w:t>Book</w:t>
      </w:r>
      <w:r>
        <w:rPr>
          <w:i/>
          <w:spacing w:val="-1"/>
        </w:rPr>
        <w:t> </w:t>
      </w:r>
      <w:r>
        <w:rPr>
          <w:i/>
          <w:spacing w:val="-2"/>
        </w:rPr>
        <w:t>Chapters</w:t>
      </w:r>
    </w:p>
    <w:p>
      <w:pPr>
        <w:spacing w:line="264" w:lineRule="auto" w:before="26"/>
        <w:ind w:left="820" w:right="189" w:firstLine="0"/>
        <w:jc w:val="left"/>
        <w:rPr>
          <w:sz w:val="22"/>
        </w:rPr>
      </w:pPr>
      <w:r>
        <w:rPr>
          <w:sz w:val="22"/>
        </w:rPr>
        <w:t>A.</w:t>
      </w:r>
      <w:r>
        <w:rPr>
          <w:spacing w:val="-3"/>
          <w:sz w:val="22"/>
        </w:rPr>
        <w:t> </w:t>
      </w:r>
      <w:r>
        <w:rPr>
          <w:sz w:val="22"/>
        </w:rPr>
        <w:t>Luque</w:t>
      </w:r>
      <w:r>
        <w:rPr>
          <w:spacing w:val="-3"/>
          <w:sz w:val="22"/>
        </w:rPr>
        <w:t> </w:t>
      </w:r>
      <w:r>
        <w:rPr>
          <w:sz w:val="22"/>
        </w:rPr>
        <w:t>and</w:t>
      </w:r>
      <w:r>
        <w:rPr>
          <w:spacing w:val="-5"/>
          <w:sz w:val="22"/>
        </w:rPr>
        <w:t> </w:t>
      </w:r>
      <w:r>
        <w:rPr>
          <w:sz w:val="22"/>
        </w:rPr>
        <w:t>S.</w:t>
      </w:r>
      <w:r>
        <w:rPr>
          <w:spacing w:val="-3"/>
          <w:sz w:val="22"/>
        </w:rPr>
        <w:t> </w:t>
      </w:r>
      <w:r>
        <w:rPr>
          <w:sz w:val="22"/>
        </w:rPr>
        <w:t>Hegedus,</w:t>
      </w:r>
      <w:r>
        <w:rPr>
          <w:spacing w:val="-5"/>
          <w:sz w:val="22"/>
        </w:rPr>
        <w:t> </w:t>
      </w:r>
      <w:r>
        <w:rPr>
          <w:sz w:val="22"/>
        </w:rPr>
        <w:t>eds.,</w:t>
      </w:r>
      <w:r>
        <w:rPr>
          <w:spacing w:val="-2"/>
          <w:sz w:val="22"/>
        </w:rPr>
        <w:t> </w:t>
      </w:r>
      <w:hyperlink r:id="rId14">
        <w:r>
          <w:rPr>
            <w:i/>
            <w:color w:val="0000FF"/>
            <w:sz w:val="22"/>
            <w:u w:val="single" w:color="0000FF"/>
          </w:rPr>
          <w:t>Handbook</w:t>
        </w:r>
        <w:r>
          <w:rPr>
            <w:i/>
            <w:color w:val="0000FF"/>
            <w:spacing w:val="-3"/>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Photovoltaic</w:t>
        </w:r>
        <w:r>
          <w:rPr>
            <w:i/>
            <w:color w:val="0000FF"/>
            <w:spacing w:val="-3"/>
            <w:sz w:val="22"/>
            <w:u w:val="single" w:color="0000FF"/>
          </w:rPr>
          <w:t> </w:t>
        </w:r>
        <w:r>
          <w:rPr>
            <w:i/>
            <w:color w:val="0000FF"/>
            <w:sz w:val="22"/>
            <w:u w:val="single" w:color="0000FF"/>
          </w:rPr>
          <w:t>Science</w:t>
        </w:r>
        <w:r>
          <w:rPr>
            <w:i/>
            <w:color w:val="0000FF"/>
            <w:spacing w:val="-3"/>
            <w:sz w:val="22"/>
            <w:u w:val="single" w:color="0000FF"/>
          </w:rPr>
          <w:t> </w:t>
        </w:r>
        <w:r>
          <w:rPr>
            <w:i/>
            <w:color w:val="0000FF"/>
            <w:sz w:val="22"/>
            <w:u w:val="single" w:color="0000FF"/>
          </w:rPr>
          <w:t>and</w:t>
        </w:r>
        <w:r>
          <w:rPr>
            <w:i/>
            <w:color w:val="0000FF"/>
            <w:spacing w:val="-3"/>
            <w:sz w:val="22"/>
            <w:u w:val="single" w:color="0000FF"/>
          </w:rPr>
          <w:t> </w:t>
        </w:r>
        <w:r>
          <w:rPr>
            <w:i/>
            <w:color w:val="0000FF"/>
            <w:sz w:val="22"/>
            <w:u w:val="single" w:color="0000FF"/>
          </w:rPr>
          <w:t>Engineering,</w:t>
        </w:r>
        <w:r>
          <w:rPr>
            <w:i/>
            <w:color w:val="0000FF"/>
            <w:spacing w:val="-3"/>
            <w:sz w:val="22"/>
            <w:u w:val="single" w:color="0000FF"/>
          </w:rPr>
          <w:t> </w:t>
        </w:r>
        <w:r>
          <w:rPr>
            <w:i/>
            <w:color w:val="0000FF"/>
            <w:sz w:val="22"/>
            <w:u w:val="single" w:color="0000FF"/>
          </w:rPr>
          <w:t>2nd</w:t>
        </w:r>
        <w:r>
          <w:rPr>
            <w:i/>
            <w:color w:val="0000FF"/>
            <w:spacing w:val="-3"/>
            <w:sz w:val="22"/>
            <w:u w:val="single" w:color="0000FF"/>
          </w:rPr>
          <w:t> </w:t>
        </w:r>
        <w:r>
          <w:rPr>
            <w:i/>
            <w:color w:val="0000FF"/>
            <w:sz w:val="22"/>
            <w:u w:val="single" w:color="0000FF"/>
          </w:rPr>
          <w:t>Edition</w:t>
        </w:r>
      </w:hyperlink>
      <w:r>
        <w:rPr>
          <w:sz w:val="22"/>
          <w:u w:val="none"/>
        </w:rPr>
        <w:t>, John Wiley &amp; Sons, Inc., 2011, ISBN: 978-0-470-72169-8.</w:t>
      </w:r>
    </w:p>
    <w:p>
      <w:pPr>
        <w:pStyle w:val="BodyText"/>
        <w:spacing w:before="25"/>
      </w:pPr>
    </w:p>
    <w:p>
      <w:pPr>
        <w:spacing w:line="264" w:lineRule="auto" w:before="0"/>
        <w:ind w:left="820" w:right="273" w:firstLine="0"/>
        <w:jc w:val="left"/>
        <w:rPr>
          <w:sz w:val="22"/>
        </w:rPr>
      </w:pPr>
      <w:hyperlink r:id="rId15">
        <w:r>
          <w:rPr>
            <w:color w:val="0000FF"/>
            <w:sz w:val="22"/>
            <w:u w:val="single" w:color="0000FF"/>
          </w:rPr>
          <w:t>Gavin</w:t>
        </w:r>
        <w:r>
          <w:rPr>
            <w:color w:val="0000FF"/>
            <w:spacing w:val="-3"/>
            <w:sz w:val="22"/>
            <w:u w:val="single" w:color="0000FF"/>
          </w:rPr>
          <w:t> </w:t>
        </w:r>
        <w:r>
          <w:rPr>
            <w:color w:val="0000FF"/>
            <w:sz w:val="22"/>
            <w:u w:val="single" w:color="0000FF"/>
          </w:rPr>
          <w:t>J.</w:t>
        </w:r>
        <w:r>
          <w:rPr>
            <w:color w:val="0000FF"/>
            <w:spacing w:val="-5"/>
            <w:sz w:val="22"/>
            <w:u w:val="single" w:color="0000FF"/>
          </w:rPr>
          <w:t> </w:t>
        </w:r>
        <w:r>
          <w:rPr>
            <w:color w:val="0000FF"/>
            <w:sz w:val="22"/>
            <w:u w:val="single" w:color="0000FF"/>
          </w:rPr>
          <w:t>Conibeer</w:t>
        </w:r>
      </w:hyperlink>
      <w:r>
        <w:rPr>
          <w:color w:val="0000FF"/>
          <w:spacing w:val="-3"/>
          <w:sz w:val="22"/>
          <w:u w:val="none"/>
        </w:rPr>
        <w:t> </w:t>
      </w:r>
      <w:r>
        <w:rPr>
          <w:sz w:val="22"/>
          <w:u w:val="none"/>
        </w:rPr>
        <w:t>and</w:t>
      </w:r>
      <w:r>
        <w:rPr>
          <w:spacing w:val="-3"/>
          <w:sz w:val="22"/>
          <w:u w:val="none"/>
        </w:rPr>
        <w:t> </w:t>
      </w:r>
      <w:hyperlink r:id="rId16">
        <w:r>
          <w:rPr>
            <w:color w:val="0000FF"/>
            <w:sz w:val="22"/>
            <w:u w:val="single" w:color="0000FF"/>
          </w:rPr>
          <w:t>Arthur</w:t>
        </w:r>
        <w:r>
          <w:rPr>
            <w:color w:val="0000FF"/>
            <w:spacing w:val="-3"/>
            <w:sz w:val="22"/>
            <w:u w:val="single" w:color="0000FF"/>
          </w:rPr>
          <w:t> </w:t>
        </w:r>
        <w:r>
          <w:rPr>
            <w:color w:val="0000FF"/>
            <w:sz w:val="22"/>
            <w:u w:val="single" w:color="0000FF"/>
          </w:rPr>
          <w:t>Willoughby</w:t>
        </w:r>
      </w:hyperlink>
      <w:r>
        <w:rPr>
          <w:sz w:val="22"/>
          <w:u w:val="none"/>
        </w:rPr>
        <w:t>,</w:t>
      </w:r>
      <w:r>
        <w:rPr>
          <w:spacing w:val="-3"/>
          <w:sz w:val="22"/>
          <w:u w:val="none"/>
        </w:rPr>
        <w:t> </w:t>
      </w:r>
      <w:r>
        <w:rPr>
          <w:sz w:val="22"/>
          <w:u w:val="none"/>
        </w:rPr>
        <w:t>eds.,</w:t>
      </w:r>
      <w:r>
        <w:rPr>
          <w:spacing w:val="-3"/>
          <w:sz w:val="22"/>
          <w:u w:val="none"/>
        </w:rPr>
        <w:t> </w:t>
      </w:r>
      <w:hyperlink r:id="rId17">
        <w:r>
          <w:rPr>
            <w:i/>
            <w:color w:val="0000FF"/>
            <w:sz w:val="22"/>
            <w:u w:val="single" w:color="0000FF"/>
          </w:rPr>
          <w:t>Solar</w:t>
        </w:r>
        <w:r>
          <w:rPr>
            <w:i/>
            <w:color w:val="0000FF"/>
            <w:spacing w:val="-5"/>
            <w:sz w:val="22"/>
            <w:u w:val="single" w:color="0000FF"/>
          </w:rPr>
          <w:t> </w:t>
        </w:r>
        <w:r>
          <w:rPr>
            <w:i/>
            <w:color w:val="0000FF"/>
            <w:sz w:val="22"/>
            <w:u w:val="single" w:color="0000FF"/>
          </w:rPr>
          <w:t>Cell</w:t>
        </w:r>
        <w:r>
          <w:rPr>
            <w:i/>
            <w:color w:val="0000FF"/>
            <w:spacing w:val="-5"/>
            <w:sz w:val="22"/>
            <w:u w:val="single" w:color="0000FF"/>
          </w:rPr>
          <w:t> </w:t>
        </w:r>
        <w:r>
          <w:rPr>
            <w:i/>
            <w:color w:val="0000FF"/>
            <w:sz w:val="22"/>
            <w:u w:val="single" w:color="0000FF"/>
          </w:rPr>
          <w:t>Materials:</w:t>
        </w:r>
        <w:r>
          <w:rPr>
            <w:i/>
            <w:color w:val="0000FF"/>
            <w:spacing w:val="-2"/>
            <w:sz w:val="22"/>
            <w:u w:val="single" w:color="0000FF"/>
          </w:rPr>
          <w:t> </w:t>
        </w:r>
        <w:r>
          <w:rPr>
            <w:i/>
            <w:color w:val="0000FF"/>
            <w:sz w:val="22"/>
            <w:u w:val="single" w:color="0000FF"/>
          </w:rPr>
          <w:t>Developing</w:t>
        </w:r>
        <w:r>
          <w:rPr>
            <w:i/>
            <w:color w:val="0000FF"/>
            <w:spacing w:val="-5"/>
            <w:sz w:val="22"/>
            <w:u w:val="single" w:color="0000FF"/>
          </w:rPr>
          <w:t> </w:t>
        </w:r>
        <w:r>
          <w:rPr>
            <w:i/>
            <w:color w:val="0000FF"/>
            <w:sz w:val="22"/>
            <w:u w:val="single" w:color="0000FF"/>
          </w:rPr>
          <w:t>Technologies</w:t>
        </w:r>
      </w:hyperlink>
      <w:r>
        <w:rPr>
          <w:sz w:val="22"/>
          <w:u w:val="none"/>
        </w:rPr>
        <w:t>, John Wiley &amp; Sons, Inc., 2014, ISBN: 978-0-470-06551-8.</w:t>
      </w:r>
    </w:p>
    <w:p>
      <w:pPr>
        <w:pStyle w:val="BodyText"/>
      </w:pPr>
    </w:p>
    <w:p>
      <w:pPr>
        <w:spacing w:line="264" w:lineRule="auto" w:before="0"/>
        <w:ind w:left="820" w:right="189" w:firstLine="0"/>
        <w:jc w:val="left"/>
        <w:rPr>
          <w:sz w:val="22"/>
        </w:rPr>
      </w:pPr>
      <w:r>
        <w:rPr>
          <w:sz w:val="22"/>
        </w:rPr>
        <w:t>J.</w:t>
      </w:r>
      <w:r>
        <w:rPr>
          <w:spacing w:val="-3"/>
          <w:sz w:val="22"/>
        </w:rPr>
        <w:t> </w:t>
      </w:r>
      <w:r>
        <w:rPr>
          <w:sz w:val="22"/>
        </w:rPr>
        <w:t>Poortmans</w:t>
      </w:r>
      <w:r>
        <w:rPr>
          <w:spacing w:val="-5"/>
          <w:sz w:val="22"/>
        </w:rPr>
        <w:t> </w:t>
      </w:r>
      <w:r>
        <w:rPr>
          <w:sz w:val="22"/>
        </w:rPr>
        <w:t>and</w:t>
      </w:r>
      <w:r>
        <w:rPr>
          <w:spacing w:val="-3"/>
          <w:sz w:val="22"/>
        </w:rPr>
        <w:t> </w:t>
      </w:r>
      <w:r>
        <w:rPr>
          <w:sz w:val="22"/>
        </w:rPr>
        <w:t>V.</w:t>
      </w:r>
      <w:r>
        <w:rPr>
          <w:spacing w:val="-3"/>
          <w:sz w:val="22"/>
        </w:rPr>
        <w:t> </w:t>
      </w:r>
      <w:r>
        <w:rPr>
          <w:sz w:val="22"/>
        </w:rPr>
        <w:t>Arkhipov,</w:t>
      </w:r>
      <w:r>
        <w:rPr>
          <w:spacing w:val="-3"/>
          <w:sz w:val="22"/>
        </w:rPr>
        <w:t> </w:t>
      </w:r>
      <w:r>
        <w:rPr>
          <w:sz w:val="22"/>
        </w:rPr>
        <w:t>eds.,</w:t>
      </w:r>
      <w:r>
        <w:rPr>
          <w:spacing w:val="-2"/>
          <w:sz w:val="22"/>
        </w:rPr>
        <w:t> </w:t>
      </w:r>
      <w:hyperlink r:id="rId18">
        <w:r>
          <w:rPr>
            <w:i/>
            <w:color w:val="0000FF"/>
            <w:sz w:val="22"/>
            <w:u w:val="single" w:color="0000FF"/>
          </w:rPr>
          <w:t>Thin</w:t>
        </w:r>
        <w:r>
          <w:rPr>
            <w:i/>
            <w:color w:val="0000FF"/>
            <w:spacing w:val="-3"/>
            <w:sz w:val="22"/>
            <w:u w:val="single" w:color="0000FF"/>
          </w:rPr>
          <w:t> </w:t>
        </w:r>
        <w:r>
          <w:rPr>
            <w:i/>
            <w:color w:val="0000FF"/>
            <w:sz w:val="22"/>
            <w:u w:val="single" w:color="0000FF"/>
          </w:rPr>
          <w:t>Film</w:t>
        </w:r>
        <w:r>
          <w:rPr>
            <w:i/>
            <w:color w:val="0000FF"/>
            <w:spacing w:val="-4"/>
            <w:sz w:val="22"/>
            <w:u w:val="single" w:color="0000FF"/>
          </w:rPr>
          <w:t> </w:t>
        </w:r>
        <w:r>
          <w:rPr>
            <w:i/>
            <w:color w:val="0000FF"/>
            <w:sz w:val="22"/>
            <w:u w:val="single" w:color="0000FF"/>
          </w:rPr>
          <w:t>Solar</w:t>
        </w:r>
        <w:r>
          <w:rPr>
            <w:i/>
            <w:color w:val="0000FF"/>
            <w:spacing w:val="-5"/>
            <w:sz w:val="22"/>
            <w:u w:val="single" w:color="0000FF"/>
          </w:rPr>
          <w:t> </w:t>
        </w:r>
        <w:r>
          <w:rPr>
            <w:i/>
            <w:color w:val="0000FF"/>
            <w:sz w:val="22"/>
            <w:u w:val="single" w:color="0000FF"/>
          </w:rPr>
          <w:t>Cells:</w:t>
        </w:r>
        <w:r>
          <w:rPr>
            <w:i/>
            <w:color w:val="0000FF"/>
            <w:spacing w:val="-2"/>
            <w:sz w:val="22"/>
            <w:u w:val="single" w:color="0000FF"/>
          </w:rPr>
          <w:t> </w:t>
        </w:r>
        <w:r>
          <w:rPr>
            <w:i/>
            <w:color w:val="0000FF"/>
            <w:sz w:val="22"/>
            <w:u w:val="single" w:color="0000FF"/>
          </w:rPr>
          <w:t>Fabrication,</w:t>
        </w:r>
        <w:r>
          <w:rPr>
            <w:i/>
            <w:color w:val="0000FF"/>
            <w:spacing w:val="-3"/>
            <w:sz w:val="22"/>
            <w:u w:val="single" w:color="0000FF"/>
          </w:rPr>
          <w:t> </w:t>
        </w:r>
        <w:r>
          <w:rPr>
            <w:i/>
            <w:color w:val="0000FF"/>
            <w:sz w:val="22"/>
            <w:u w:val="single" w:color="0000FF"/>
          </w:rPr>
          <w:t>Characterization,</w:t>
        </w:r>
        <w:r>
          <w:rPr>
            <w:i/>
            <w:color w:val="0000FF"/>
            <w:spacing w:val="-3"/>
            <w:sz w:val="22"/>
            <w:u w:val="single" w:color="0000FF"/>
          </w:rPr>
          <w:t> </w:t>
        </w:r>
        <w:r>
          <w:rPr>
            <w:i/>
            <w:color w:val="0000FF"/>
            <w:sz w:val="22"/>
            <w:u w:val="single" w:color="0000FF"/>
          </w:rPr>
          <w:t>and</w:t>
        </w:r>
      </w:hyperlink>
      <w:r>
        <w:rPr>
          <w:i/>
          <w:color w:val="0000FF"/>
          <w:sz w:val="22"/>
          <w:u w:val="none"/>
        </w:rPr>
        <w:t> </w:t>
      </w:r>
      <w:hyperlink r:id="rId18">
        <w:r>
          <w:rPr>
            <w:i/>
            <w:color w:val="0000FF"/>
            <w:sz w:val="22"/>
            <w:u w:val="single" w:color="0000FF"/>
          </w:rPr>
          <w:t>Applications</w:t>
        </w:r>
        <w:r>
          <w:rPr>
            <w:sz w:val="22"/>
            <w:u w:val="none"/>
          </w:rPr>
          <w:t>,</w:t>
        </w:r>
      </w:hyperlink>
      <w:r>
        <w:rPr>
          <w:sz w:val="22"/>
          <w:u w:val="none"/>
        </w:rPr>
        <w:t> John Wiley &amp; Sons, Ltd., 2006,</w:t>
      </w:r>
    </w:p>
    <w:p>
      <w:pPr>
        <w:pStyle w:val="BodyText"/>
      </w:pPr>
    </w:p>
    <w:p>
      <w:pPr>
        <w:spacing w:line="264" w:lineRule="auto" w:before="0"/>
        <w:ind w:left="820" w:right="453" w:firstLine="0"/>
        <w:jc w:val="left"/>
        <w:rPr>
          <w:sz w:val="22"/>
        </w:rPr>
      </w:pPr>
      <w:r>
        <w:rPr>
          <w:sz w:val="22"/>
        </w:rPr>
        <w:t>D.</w:t>
      </w:r>
      <w:r>
        <w:rPr>
          <w:spacing w:val="-3"/>
          <w:sz w:val="22"/>
        </w:rPr>
        <w:t> </w:t>
      </w:r>
      <w:r>
        <w:rPr>
          <w:sz w:val="22"/>
        </w:rPr>
        <w:t>Abou-Ras,</w:t>
      </w:r>
      <w:r>
        <w:rPr>
          <w:spacing w:val="-3"/>
          <w:sz w:val="22"/>
        </w:rPr>
        <w:t> </w:t>
      </w:r>
      <w:r>
        <w:rPr>
          <w:sz w:val="22"/>
        </w:rPr>
        <w:t>T.</w:t>
      </w:r>
      <w:r>
        <w:rPr>
          <w:spacing w:val="-3"/>
          <w:sz w:val="22"/>
        </w:rPr>
        <w:t> </w:t>
      </w:r>
      <w:r>
        <w:rPr>
          <w:sz w:val="22"/>
        </w:rPr>
        <w:t>Kirchartz,</w:t>
      </w:r>
      <w:r>
        <w:rPr>
          <w:spacing w:val="-6"/>
          <w:sz w:val="22"/>
        </w:rPr>
        <w:t> </w:t>
      </w:r>
      <w:r>
        <w:rPr>
          <w:sz w:val="22"/>
        </w:rPr>
        <w:t>and</w:t>
      </w:r>
      <w:r>
        <w:rPr>
          <w:spacing w:val="-3"/>
          <w:sz w:val="22"/>
        </w:rPr>
        <w:t> </w:t>
      </w:r>
      <w:r>
        <w:rPr>
          <w:sz w:val="22"/>
        </w:rPr>
        <w:t>U.</w:t>
      </w:r>
      <w:r>
        <w:rPr>
          <w:spacing w:val="-3"/>
          <w:sz w:val="22"/>
        </w:rPr>
        <w:t> </w:t>
      </w:r>
      <w:r>
        <w:rPr>
          <w:sz w:val="22"/>
        </w:rPr>
        <w:t>Rau,</w:t>
      </w:r>
      <w:r>
        <w:rPr>
          <w:spacing w:val="-3"/>
          <w:sz w:val="22"/>
        </w:rPr>
        <w:t> </w:t>
      </w:r>
      <w:r>
        <w:rPr>
          <w:sz w:val="22"/>
        </w:rPr>
        <w:t>eds.,</w:t>
      </w:r>
      <w:r>
        <w:rPr>
          <w:spacing w:val="-2"/>
          <w:sz w:val="22"/>
        </w:rPr>
        <w:t> </w:t>
      </w:r>
      <w:hyperlink r:id="rId19">
        <w:r>
          <w:rPr>
            <w:i/>
            <w:color w:val="0000FF"/>
            <w:sz w:val="22"/>
            <w:u w:val="single" w:color="0000FF"/>
          </w:rPr>
          <w:t>Advanced</w:t>
        </w:r>
        <w:r>
          <w:rPr>
            <w:i/>
            <w:color w:val="0000FF"/>
            <w:spacing w:val="-5"/>
            <w:sz w:val="22"/>
            <w:u w:val="single" w:color="0000FF"/>
          </w:rPr>
          <w:t> </w:t>
        </w:r>
        <w:r>
          <w:rPr>
            <w:i/>
            <w:color w:val="0000FF"/>
            <w:sz w:val="22"/>
            <w:u w:val="single" w:color="0000FF"/>
          </w:rPr>
          <w:t>Characterization</w:t>
        </w:r>
        <w:r>
          <w:rPr>
            <w:i/>
            <w:color w:val="0000FF"/>
            <w:spacing w:val="-3"/>
            <w:sz w:val="22"/>
            <w:u w:val="single" w:color="0000FF"/>
          </w:rPr>
          <w:t> </w:t>
        </w:r>
        <w:r>
          <w:rPr>
            <w:i/>
            <w:color w:val="0000FF"/>
            <w:sz w:val="22"/>
            <w:u w:val="single" w:color="0000FF"/>
          </w:rPr>
          <w:t>Techniques</w:t>
        </w:r>
        <w:r>
          <w:rPr>
            <w:i/>
            <w:color w:val="0000FF"/>
            <w:spacing w:val="-3"/>
            <w:sz w:val="22"/>
            <w:u w:val="single" w:color="0000FF"/>
          </w:rPr>
          <w:t> </w:t>
        </w:r>
        <w:r>
          <w:rPr>
            <w:i/>
            <w:color w:val="0000FF"/>
            <w:sz w:val="22"/>
            <w:u w:val="single" w:color="0000FF"/>
          </w:rPr>
          <w:t>for</w:t>
        </w:r>
        <w:r>
          <w:rPr>
            <w:i/>
            <w:color w:val="0000FF"/>
            <w:spacing w:val="-3"/>
            <w:sz w:val="22"/>
            <w:u w:val="single" w:color="0000FF"/>
          </w:rPr>
          <w:t> </w:t>
        </w:r>
        <w:r>
          <w:rPr>
            <w:i/>
            <w:color w:val="0000FF"/>
            <w:sz w:val="22"/>
            <w:u w:val="single" w:color="0000FF"/>
          </w:rPr>
          <w:t>Thin</w:t>
        </w:r>
      </w:hyperlink>
      <w:r>
        <w:rPr>
          <w:i/>
          <w:color w:val="0000FF"/>
          <w:sz w:val="22"/>
          <w:u w:val="none"/>
        </w:rPr>
        <w:t> </w:t>
      </w:r>
      <w:hyperlink r:id="rId19">
        <w:r>
          <w:rPr>
            <w:i/>
            <w:color w:val="0000FF"/>
            <w:sz w:val="22"/>
            <w:u w:val="single" w:color="0000FF"/>
          </w:rPr>
          <w:t>Film Solar Cells</w:t>
        </w:r>
        <w:r>
          <w:rPr>
            <w:sz w:val="22"/>
            <w:u w:val="none"/>
          </w:rPr>
          <w:t>,</w:t>
        </w:r>
      </w:hyperlink>
      <w:r>
        <w:rPr>
          <w:sz w:val="22"/>
          <w:u w:val="none"/>
        </w:rPr>
        <w:t> Wiley-VCH Verlag GmbH &amp; Co., 2011. ISBN: 9783527636280.</w:t>
      </w:r>
    </w:p>
    <w:p>
      <w:pPr>
        <w:pStyle w:val="BodyText"/>
      </w:pPr>
    </w:p>
    <w:p>
      <w:pPr>
        <w:spacing w:before="0"/>
        <w:ind w:left="820" w:right="0" w:firstLine="0"/>
        <w:jc w:val="left"/>
        <w:rPr>
          <w:sz w:val="22"/>
        </w:rPr>
      </w:pPr>
      <w:r>
        <w:rPr>
          <w:sz w:val="22"/>
        </w:rPr>
        <w:t>L.</w:t>
      </w:r>
      <w:r>
        <w:rPr>
          <w:spacing w:val="-7"/>
          <w:sz w:val="22"/>
        </w:rPr>
        <w:t> </w:t>
      </w:r>
      <w:r>
        <w:rPr>
          <w:sz w:val="22"/>
        </w:rPr>
        <w:t>Tsakalakos,</w:t>
      </w:r>
      <w:r>
        <w:rPr>
          <w:spacing w:val="-4"/>
          <w:sz w:val="22"/>
        </w:rPr>
        <w:t> </w:t>
      </w:r>
      <w:hyperlink r:id="rId20">
        <w:r>
          <w:rPr>
            <w:i/>
            <w:color w:val="0000FF"/>
            <w:sz w:val="22"/>
            <w:u w:val="single" w:color="0000FF"/>
          </w:rPr>
          <w:t>Nanotechnology</w:t>
        </w:r>
        <w:r>
          <w:rPr>
            <w:i/>
            <w:color w:val="0000FF"/>
            <w:spacing w:val="-6"/>
            <w:sz w:val="22"/>
            <w:u w:val="single" w:color="0000FF"/>
          </w:rPr>
          <w:t> </w:t>
        </w:r>
        <w:r>
          <w:rPr>
            <w:i/>
            <w:color w:val="0000FF"/>
            <w:sz w:val="22"/>
            <w:u w:val="single" w:color="0000FF"/>
          </w:rPr>
          <w:t>for</w:t>
        </w:r>
        <w:r>
          <w:rPr>
            <w:i/>
            <w:color w:val="0000FF"/>
            <w:spacing w:val="-5"/>
            <w:sz w:val="22"/>
            <w:u w:val="single" w:color="0000FF"/>
          </w:rPr>
          <w:t> </w:t>
        </w:r>
        <w:r>
          <w:rPr>
            <w:i/>
            <w:color w:val="0000FF"/>
            <w:sz w:val="22"/>
            <w:u w:val="single" w:color="0000FF"/>
          </w:rPr>
          <w:t>Photovoltaics</w:t>
        </w:r>
      </w:hyperlink>
      <w:r>
        <w:rPr>
          <w:sz w:val="22"/>
          <w:u w:val="none"/>
        </w:rPr>
        <w:t>,</w:t>
      </w:r>
      <w:r>
        <w:rPr>
          <w:spacing w:val="-4"/>
          <w:sz w:val="22"/>
          <w:u w:val="none"/>
        </w:rPr>
        <w:t> </w:t>
      </w:r>
      <w:r>
        <w:rPr>
          <w:sz w:val="22"/>
          <w:u w:val="none"/>
        </w:rPr>
        <w:t>CRC</w:t>
      </w:r>
      <w:r>
        <w:rPr>
          <w:spacing w:val="-6"/>
          <w:sz w:val="22"/>
          <w:u w:val="none"/>
        </w:rPr>
        <w:t> </w:t>
      </w:r>
      <w:r>
        <w:rPr>
          <w:sz w:val="22"/>
          <w:u w:val="none"/>
        </w:rPr>
        <w:t>Press,</w:t>
      </w:r>
      <w:r>
        <w:rPr>
          <w:spacing w:val="-7"/>
          <w:sz w:val="22"/>
          <w:u w:val="none"/>
        </w:rPr>
        <w:t> </w:t>
      </w:r>
      <w:r>
        <w:rPr>
          <w:sz w:val="22"/>
          <w:u w:val="none"/>
        </w:rPr>
        <w:t>2010,</w:t>
      </w:r>
      <w:r>
        <w:rPr>
          <w:spacing w:val="-5"/>
          <w:sz w:val="22"/>
          <w:u w:val="none"/>
        </w:rPr>
        <w:t> </w:t>
      </w:r>
      <w:r>
        <w:rPr>
          <w:sz w:val="22"/>
          <w:u w:val="none"/>
        </w:rPr>
        <w:t>ISBN-13:</w:t>
      </w:r>
      <w:r>
        <w:rPr>
          <w:spacing w:val="-3"/>
          <w:sz w:val="22"/>
          <w:u w:val="none"/>
        </w:rPr>
        <w:t> </w:t>
      </w:r>
      <w:r>
        <w:rPr>
          <w:sz w:val="22"/>
          <w:u w:val="none"/>
        </w:rPr>
        <w:t>978-</w:t>
      </w:r>
      <w:r>
        <w:rPr>
          <w:spacing w:val="-2"/>
          <w:sz w:val="22"/>
          <w:u w:val="none"/>
        </w:rPr>
        <w:t>1420076745.</w:t>
      </w:r>
    </w:p>
    <w:p>
      <w:pPr>
        <w:pStyle w:val="BodyText"/>
        <w:spacing w:before="50"/>
      </w:pPr>
    </w:p>
    <w:p>
      <w:pPr>
        <w:spacing w:before="1"/>
        <w:ind w:left="820" w:right="0" w:firstLine="0"/>
        <w:jc w:val="left"/>
        <w:rPr>
          <w:sz w:val="22"/>
        </w:rPr>
      </w:pPr>
      <w:r>
        <w:rPr>
          <w:sz w:val="22"/>
        </w:rPr>
        <w:t>A.</w:t>
      </w:r>
      <w:r>
        <w:rPr>
          <w:spacing w:val="-6"/>
          <w:sz w:val="22"/>
        </w:rPr>
        <w:t> </w:t>
      </w:r>
      <w:r>
        <w:rPr>
          <w:sz w:val="22"/>
        </w:rPr>
        <w:t>Rockett,</w:t>
      </w:r>
      <w:r>
        <w:rPr>
          <w:spacing w:val="-3"/>
          <w:sz w:val="22"/>
        </w:rPr>
        <w:t> </w:t>
      </w:r>
      <w:hyperlink r:id="rId21">
        <w:r>
          <w:rPr>
            <w:i/>
            <w:color w:val="0000FF"/>
            <w:sz w:val="22"/>
            <w:u w:val="single" w:color="0000FF"/>
          </w:rPr>
          <w:t>The</w:t>
        </w:r>
        <w:r>
          <w:rPr>
            <w:i/>
            <w:color w:val="0000FF"/>
            <w:spacing w:val="-7"/>
            <w:sz w:val="22"/>
            <w:u w:val="single" w:color="0000FF"/>
          </w:rPr>
          <w:t> </w:t>
        </w:r>
        <w:r>
          <w:rPr>
            <w:i/>
            <w:color w:val="0000FF"/>
            <w:sz w:val="22"/>
            <w:u w:val="single" w:color="0000FF"/>
          </w:rPr>
          <w:t>Materials</w:t>
        </w:r>
        <w:r>
          <w:rPr>
            <w:i/>
            <w:color w:val="0000FF"/>
            <w:spacing w:val="-5"/>
            <w:sz w:val="22"/>
            <w:u w:val="single" w:color="0000FF"/>
          </w:rPr>
          <w:t> </w:t>
        </w:r>
        <w:r>
          <w:rPr>
            <w:i/>
            <w:color w:val="0000FF"/>
            <w:sz w:val="22"/>
            <w:u w:val="single" w:color="0000FF"/>
          </w:rPr>
          <w:t>Science</w:t>
        </w:r>
        <w:r>
          <w:rPr>
            <w:i/>
            <w:color w:val="0000FF"/>
            <w:spacing w:val="-4"/>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Semiconductors</w:t>
        </w:r>
      </w:hyperlink>
      <w:r>
        <w:rPr>
          <w:sz w:val="22"/>
          <w:u w:val="none"/>
        </w:rPr>
        <w:t>,</w:t>
      </w:r>
      <w:r>
        <w:rPr>
          <w:spacing w:val="-6"/>
          <w:sz w:val="22"/>
          <w:u w:val="none"/>
        </w:rPr>
        <w:t> </w:t>
      </w:r>
      <w:r>
        <w:rPr>
          <w:sz w:val="22"/>
          <w:u w:val="none"/>
        </w:rPr>
        <w:t>Springer,</w:t>
      </w:r>
      <w:r>
        <w:rPr>
          <w:spacing w:val="-7"/>
          <w:sz w:val="22"/>
          <w:u w:val="none"/>
        </w:rPr>
        <w:t> </w:t>
      </w:r>
      <w:r>
        <w:rPr>
          <w:sz w:val="22"/>
          <w:u w:val="none"/>
        </w:rPr>
        <w:t>2008,</w:t>
      </w:r>
      <w:r>
        <w:rPr>
          <w:spacing w:val="-3"/>
          <w:sz w:val="22"/>
          <w:u w:val="none"/>
        </w:rPr>
        <w:t> </w:t>
      </w:r>
      <w:r>
        <w:rPr>
          <w:sz w:val="22"/>
          <w:u w:val="none"/>
        </w:rPr>
        <w:t>ISBN</w:t>
      </w:r>
      <w:r>
        <w:rPr>
          <w:spacing w:val="-4"/>
          <w:sz w:val="22"/>
          <w:u w:val="none"/>
        </w:rPr>
        <w:t> </w:t>
      </w:r>
      <w:r>
        <w:rPr>
          <w:sz w:val="22"/>
          <w:u w:val="none"/>
        </w:rPr>
        <w:t>978-0-387-68650-</w:t>
      </w:r>
      <w:r>
        <w:rPr>
          <w:spacing w:val="-5"/>
          <w:sz w:val="22"/>
          <w:u w:val="none"/>
        </w:rPr>
        <w:t>9.</w:t>
      </w:r>
    </w:p>
    <w:p>
      <w:pPr>
        <w:spacing w:before="25"/>
        <w:ind w:left="820" w:right="0" w:firstLine="0"/>
        <w:jc w:val="left"/>
        <w:rPr>
          <w:i/>
          <w:sz w:val="22"/>
        </w:rPr>
      </w:pPr>
      <w:r>
        <w:rPr>
          <w:i/>
          <w:sz w:val="22"/>
        </w:rPr>
        <w:t>Primary</w:t>
      </w:r>
      <w:r>
        <w:rPr>
          <w:i/>
          <w:spacing w:val="-4"/>
          <w:sz w:val="22"/>
        </w:rPr>
        <w:t> </w:t>
      </w:r>
      <w:r>
        <w:rPr>
          <w:i/>
          <w:spacing w:val="-2"/>
          <w:sz w:val="22"/>
        </w:rPr>
        <w:t>literature</w:t>
      </w:r>
    </w:p>
    <w:p>
      <w:pPr>
        <w:pStyle w:val="BodyText"/>
        <w:spacing w:before="51"/>
        <w:rPr>
          <w:i/>
        </w:rPr>
      </w:pPr>
    </w:p>
    <w:p>
      <w:pPr>
        <w:spacing w:line="264" w:lineRule="auto" w:before="0"/>
        <w:ind w:left="820" w:right="0" w:firstLine="0"/>
        <w:jc w:val="left"/>
        <w:rPr>
          <w:sz w:val="22"/>
        </w:rPr>
      </w:pPr>
      <w:r>
        <w:rPr>
          <w:sz w:val="22"/>
        </w:rPr>
        <w:t>V.</w:t>
      </w:r>
      <w:r>
        <w:rPr>
          <w:spacing w:val="-3"/>
          <w:sz w:val="22"/>
        </w:rPr>
        <w:t> </w:t>
      </w:r>
      <w:r>
        <w:rPr>
          <w:sz w:val="22"/>
        </w:rPr>
        <w:t>Fthenakis,</w:t>
      </w:r>
      <w:r>
        <w:rPr>
          <w:spacing w:val="-2"/>
          <w:sz w:val="22"/>
        </w:rPr>
        <w:t> </w:t>
      </w:r>
      <w:hyperlink r:id="rId22">
        <w:r>
          <w:rPr>
            <w:i/>
            <w:color w:val="0000FF"/>
            <w:sz w:val="22"/>
            <w:u w:val="single" w:color="0000FF"/>
          </w:rPr>
          <w:t>Sustainability</w:t>
        </w:r>
        <w:r>
          <w:rPr>
            <w:i/>
            <w:color w:val="0000FF"/>
            <w:spacing w:val="-5"/>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photovoltaics:</w:t>
        </w:r>
        <w:r>
          <w:rPr>
            <w:i/>
            <w:color w:val="0000FF"/>
            <w:spacing w:val="-3"/>
            <w:sz w:val="22"/>
            <w:u w:val="single" w:color="0000FF"/>
          </w:rPr>
          <w:t> </w:t>
        </w:r>
        <w:r>
          <w:rPr>
            <w:i/>
            <w:color w:val="0000FF"/>
            <w:sz w:val="22"/>
            <w:u w:val="single" w:color="0000FF"/>
          </w:rPr>
          <w:t>The</w:t>
        </w:r>
        <w:r>
          <w:rPr>
            <w:i/>
            <w:color w:val="0000FF"/>
            <w:spacing w:val="-3"/>
            <w:sz w:val="22"/>
            <w:u w:val="single" w:color="0000FF"/>
          </w:rPr>
          <w:t> </w:t>
        </w:r>
        <w:r>
          <w:rPr>
            <w:i/>
            <w:color w:val="0000FF"/>
            <w:sz w:val="22"/>
            <w:u w:val="single" w:color="0000FF"/>
          </w:rPr>
          <w:t>case</w:t>
        </w:r>
        <w:r>
          <w:rPr>
            <w:i/>
            <w:color w:val="0000FF"/>
            <w:spacing w:val="-5"/>
            <w:sz w:val="22"/>
            <w:u w:val="single" w:color="0000FF"/>
          </w:rPr>
          <w:t> </w:t>
        </w:r>
        <w:r>
          <w:rPr>
            <w:i/>
            <w:color w:val="0000FF"/>
            <w:sz w:val="22"/>
            <w:u w:val="single" w:color="0000FF"/>
          </w:rPr>
          <w:t>for</w:t>
        </w:r>
        <w:r>
          <w:rPr>
            <w:i/>
            <w:color w:val="0000FF"/>
            <w:spacing w:val="-5"/>
            <w:sz w:val="22"/>
            <w:u w:val="single" w:color="0000FF"/>
          </w:rPr>
          <w:t> </w:t>
        </w:r>
        <w:r>
          <w:rPr>
            <w:i/>
            <w:color w:val="0000FF"/>
            <w:sz w:val="22"/>
            <w:u w:val="single" w:color="0000FF"/>
          </w:rPr>
          <w:t>thin-film</w:t>
        </w:r>
        <w:r>
          <w:rPr>
            <w:i/>
            <w:color w:val="0000FF"/>
            <w:spacing w:val="-4"/>
            <w:sz w:val="22"/>
            <w:u w:val="single" w:color="0000FF"/>
          </w:rPr>
          <w:t> </w:t>
        </w:r>
        <w:r>
          <w:rPr>
            <w:i/>
            <w:color w:val="0000FF"/>
            <w:sz w:val="22"/>
            <w:u w:val="single" w:color="0000FF"/>
          </w:rPr>
          <w:t>solar</w:t>
        </w:r>
        <w:r>
          <w:rPr>
            <w:i/>
            <w:color w:val="0000FF"/>
            <w:spacing w:val="-3"/>
            <w:sz w:val="22"/>
            <w:u w:val="single" w:color="0000FF"/>
          </w:rPr>
          <w:t> </w:t>
        </w:r>
        <w:r>
          <w:rPr>
            <w:i/>
            <w:color w:val="0000FF"/>
            <w:sz w:val="22"/>
            <w:u w:val="single" w:color="0000FF"/>
          </w:rPr>
          <w:t>cells</w:t>
        </w:r>
      </w:hyperlink>
      <w:r>
        <w:rPr>
          <w:sz w:val="22"/>
          <w:u w:val="none"/>
        </w:rPr>
        <w:t>,</w:t>
      </w:r>
      <w:r>
        <w:rPr>
          <w:spacing w:val="-3"/>
          <w:sz w:val="22"/>
          <w:u w:val="none"/>
        </w:rPr>
        <w:t> </w:t>
      </w:r>
      <w:r>
        <w:rPr>
          <w:sz w:val="22"/>
          <w:u w:val="none"/>
        </w:rPr>
        <w:t>Renewable</w:t>
      </w:r>
      <w:r>
        <w:rPr>
          <w:spacing w:val="-3"/>
          <w:sz w:val="22"/>
          <w:u w:val="none"/>
        </w:rPr>
        <w:t> </w:t>
      </w:r>
      <w:r>
        <w:rPr>
          <w:sz w:val="22"/>
          <w:u w:val="none"/>
        </w:rPr>
        <w:t>and Sustainable Energy Reviews 13, 2746–2750 (2009).</w:t>
      </w:r>
    </w:p>
    <w:p>
      <w:pPr>
        <w:pStyle w:val="BodyText"/>
        <w:spacing w:before="24"/>
      </w:pPr>
    </w:p>
    <w:p>
      <w:pPr>
        <w:spacing w:line="264" w:lineRule="auto" w:before="0"/>
        <w:ind w:left="820" w:right="0" w:firstLine="0"/>
        <w:jc w:val="left"/>
        <w:rPr>
          <w:sz w:val="22"/>
        </w:rPr>
      </w:pPr>
      <w:r>
        <w:rPr>
          <w:sz w:val="22"/>
        </w:rPr>
        <w:t>W.</w:t>
      </w:r>
      <w:r>
        <w:rPr>
          <w:spacing w:val="-3"/>
          <w:sz w:val="22"/>
        </w:rPr>
        <w:t> </w:t>
      </w:r>
      <w:r>
        <w:rPr>
          <w:sz w:val="22"/>
        </w:rPr>
        <w:t>Shockley</w:t>
      </w:r>
      <w:r>
        <w:rPr>
          <w:spacing w:val="-5"/>
          <w:sz w:val="22"/>
        </w:rPr>
        <w:t> </w:t>
      </w:r>
      <w:r>
        <w:rPr>
          <w:sz w:val="22"/>
        </w:rPr>
        <w:t>and</w:t>
      </w:r>
      <w:r>
        <w:rPr>
          <w:spacing w:val="-3"/>
          <w:sz w:val="22"/>
        </w:rPr>
        <w:t> </w:t>
      </w:r>
      <w:r>
        <w:rPr>
          <w:sz w:val="22"/>
        </w:rPr>
        <w:t>H.</w:t>
      </w:r>
      <w:r>
        <w:rPr>
          <w:spacing w:val="-5"/>
          <w:sz w:val="22"/>
        </w:rPr>
        <w:t> </w:t>
      </w:r>
      <w:r>
        <w:rPr>
          <w:sz w:val="22"/>
        </w:rPr>
        <w:t>J.</w:t>
      </w:r>
      <w:r>
        <w:rPr>
          <w:spacing w:val="-3"/>
          <w:sz w:val="22"/>
        </w:rPr>
        <w:t> </w:t>
      </w:r>
      <w:r>
        <w:rPr>
          <w:sz w:val="22"/>
        </w:rPr>
        <w:t>Quiesser,</w:t>
      </w:r>
      <w:r>
        <w:rPr>
          <w:spacing w:val="-2"/>
          <w:sz w:val="22"/>
        </w:rPr>
        <w:t> </w:t>
      </w:r>
      <w:hyperlink r:id="rId23">
        <w:r>
          <w:rPr>
            <w:i/>
            <w:color w:val="0000FF"/>
            <w:sz w:val="22"/>
            <w:u w:val="single" w:color="0000FF"/>
          </w:rPr>
          <w:t>Detailed</w:t>
        </w:r>
        <w:r>
          <w:rPr>
            <w:i/>
            <w:color w:val="0000FF"/>
            <w:spacing w:val="-3"/>
            <w:sz w:val="22"/>
            <w:u w:val="single" w:color="0000FF"/>
          </w:rPr>
          <w:t> </w:t>
        </w:r>
        <w:r>
          <w:rPr>
            <w:i/>
            <w:color w:val="0000FF"/>
            <w:sz w:val="22"/>
            <w:u w:val="single" w:color="0000FF"/>
          </w:rPr>
          <w:t>Balance</w:t>
        </w:r>
        <w:r>
          <w:rPr>
            <w:i/>
            <w:color w:val="0000FF"/>
            <w:spacing w:val="-3"/>
            <w:sz w:val="22"/>
            <w:u w:val="single" w:color="0000FF"/>
          </w:rPr>
          <w:t> </w:t>
        </w:r>
        <w:r>
          <w:rPr>
            <w:i/>
            <w:color w:val="0000FF"/>
            <w:sz w:val="22"/>
            <w:u w:val="single" w:color="0000FF"/>
          </w:rPr>
          <w:t>Limit</w:t>
        </w:r>
        <w:r>
          <w:rPr>
            <w:i/>
            <w:color w:val="0000FF"/>
            <w:spacing w:val="-2"/>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Efficiency</w:t>
        </w:r>
        <w:r>
          <w:rPr>
            <w:i/>
            <w:color w:val="0000FF"/>
            <w:spacing w:val="-3"/>
            <w:sz w:val="22"/>
            <w:u w:val="single" w:color="0000FF"/>
          </w:rPr>
          <w:t> </w:t>
        </w:r>
        <w:r>
          <w:rPr>
            <w:i/>
            <w:color w:val="0000FF"/>
            <w:sz w:val="22"/>
            <w:u w:val="single" w:color="0000FF"/>
          </w:rPr>
          <w:t>of</w:t>
        </w:r>
        <w:r>
          <w:rPr>
            <w:i/>
            <w:color w:val="0000FF"/>
            <w:spacing w:val="-2"/>
            <w:sz w:val="22"/>
            <w:u w:val="single" w:color="0000FF"/>
          </w:rPr>
          <w:t> </w:t>
        </w:r>
        <w:r>
          <w:rPr>
            <w:i/>
            <w:color w:val="0000FF"/>
            <w:sz w:val="22"/>
            <w:u w:val="single" w:color="0000FF"/>
          </w:rPr>
          <w:t>pn</w:t>
        </w:r>
        <w:r>
          <w:rPr>
            <w:i/>
            <w:color w:val="0000FF"/>
            <w:spacing w:val="-3"/>
            <w:sz w:val="22"/>
            <w:u w:val="single" w:color="0000FF"/>
          </w:rPr>
          <w:t> </w:t>
        </w:r>
        <w:r>
          <w:rPr>
            <w:i/>
            <w:color w:val="0000FF"/>
            <w:sz w:val="22"/>
            <w:u w:val="single" w:color="0000FF"/>
          </w:rPr>
          <w:t>Junction</w:t>
        </w:r>
        <w:r>
          <w:rPr>
            <w:i/>
            <w:color w:val="0000FF"/>
            <w:spacing w:val="-3"/>
            <w:sz w:val="22"/>
            <w:u w:val="single" w:color="0000FF"/>
          </w:rPr>
          <w:t> </w:t>
        </w:r>
        <w:r>
          <w:rPr>
            <w:i/>
            <w:color w:val="0000FF"/>
            <w:sz w:val="22"/>
            <w:u w:val="single" w:color="0000FF"/>
          </w:rPr>
          <w:t>Solar</w:t>
        </w:r>
        <w:r>
          <w:rPr>
            <w:i/>
            <w:color w:val="0000FF"/>
            <w:spacing w:val="-3"/>
            <w:sz w:val="22"/>
            <w:u w:val="single" w:color="0000FF"/>
          </w:rPr>
          <w:t> </w:t>
        </w:r>
        <w:r>
          <w:rPr>
            <w:i/>
            <w:color w:val="0000FF"/>
            <w:sz w:val="22"/>
            <w:u w:val="single" w:color="0000FF"/>
          </w:rPr>
          <w:t>Cells</w:t>
        </w:r>
      </w:hyperlink>
      <w:r>
        <w:rPr>
          <w:sz w:val="22"/>
          <w:u w:val="none"/>
        </w:rPr>
        <w:t>, Journal of Applied Physics 32, 510 (1961).</w:t>
      </w:r>
    </w:p>
    <w:p>
      <w:pPr>
        <w:pStyle w:val="BodyText"/>
        <w:spacing w:before="25"/>
      </w:pPr>
    </w:p>
    <w:p>
      <w:pPr>
        <w:pStyle w:val="Heading2"/>
      </w:pPr>
      <w:r>
        <w:rPr/>
        <w:t>ADDITIONAL</w:t>
      </w:r>
      <w:r>
        <w:rPr>
          <w:spacing w:val="-7"/>
        </w:rPr>
        <w:t> </w:t>
      </w:r>
      <w:r>
        <w:rPr/>
        <w:t>RESOURCES</w:t>
      </w:r>
      <w:r>
        <w:rPr>
          <w:spacing w:val="-6"/>
        </w:rPr>
        <w:t> </w:t>
      </w:r>
      <w:r>
        <w:rPr/>
        <w:t>(NOT</w:t>
      </w:r>
      <w:r>
        <w:rPr>
          <w:spacing w:val="-6"/>
        </w:rPr>
        <w:t> </w:t>
      </w:r>
      <w:r>
        <w:rPr>
          <w:spacing w:val="-2"/>
        </w:rPr>
        <w:t>REQUIRED):</w:t>
      </w:r>
    </w:p>
    <w:p>
      <w:pPr>
        <w:pStyle w:val="Heading4"/>
        <w:spacing w:before="26"/>
        <w:rPr>
          <w:i/>
        </w:rPr>
      </w:pPr>
      <w:r>
        <w:rPr>
          <w:i/>
          <w:spacing w:val="-2"/>
        </w:rPr>
        <w:t>Books</w:t>
      </w:r>
    </w:p>
    <w:p>
      <w:pPr>
        <w:spacing w:after="0"/>
        <w:sectPr>
          <w:footerReference w:type="default" r:id="rId9"/>
          <w:pgSz w:w="12240" w:h="15840"/>
          <w:pgMar w:header="0" w:footer="1020" w:top="1380" w:bottom="1200" w:left="1340" w:right="1200"/>
          <w:pgNumType w:start="2"/>
        </w:sectPr>
      </w:pPr>
    </w:p>
    <w:p>
      <w:pPr>
        <w:spacing w:line="264" w:lineRule="auto" w:before="61"/>
        <w:ind w:left="820" w:right="0" w:firstLine="0"/>
        <w:jc w:val="left"/>
        <w:rPr>
          <w:sz w:val="22"/>
        </w:rPr>
      </w:pPr>
      <w:r>
        <w:rPr>
          <w:sz w:val="22"/>
        </w:rPr>
        <w:t>M.</w:t>
      </w:r>
      <w:r>
        <w:rPr>
          <w:spacing w:val="-4"/>
          <w:sz w:val="22"/>
        </w:rPr>
        <w:t> </w:t>
      </w:r>
      <w:r>
        <w:rPr>
          <w:sz w:val="22"/>
        </w:rPr>
        <w:t>Green,</w:t>
      </w:r>
      <w:r>
        <w:rPr>
          <w:spacing w:val="-4"/>
          <w:sz w:val="22"/>
        </w:rPr>
        <w:t> </w:t>
      </w:r>
      <w:hyperlink r:id="rId24">
        <w:r>
          <w:rPr>
            <w:i/>
            <w:color w:val="0000FF"/>
            <w:sz w:val="22"/>
            <w:u w:val="single" w:color="0000FF"/>
          </w:rPr>
          <w:t>Solar</w:t>
        </w:r>
        <w:r>
          <w:rPr>
            <w:i/>
            <w:color w:val="0000FF"/>
            <w:spacing w:val="-4"/>
            <w:sz w:val="22"/>
            <w:u w:val="single" w:color="0000FF"/>
          </w:rPr>
          <w:t> </w:t>
        </w:r>
        <w:r>
          <w:rPr>
            <w:i/>
            <w:color w:val="0000FF"/>
            <w:sz w:val="22"/>
            <w:u w:val="single" w:color="0000FF"/>
          </w:rPr>
          <w:t>Cells:</w:t>
        </w:r>
        <w:r>
          <w:rPr>
            <w:i/>
            <w:color w:val="0000FF"/>
            <w:spacing w:val="-3"/>
            <w:sz w:val="22"/>
            <w:u w:val="single" w:color="0000FF"/>
          </w:rPr>
          <w:t> </w:t>
        </w:r>
        <w:r>
          <w:rPr>
            <w:i/>
            <w:color w:val="0000FF"/>
            <w:sz w:val="22"/>
            <w:u w:val="single" w:color="0000FF"/>
          </w:rPr>
          <w:t>Operating</w:t>
        </w:r>
        <w:r>
          <w:rPr>
            <w:i/>
            <w:color w:val="0000FF"/>
            <w:spacing w:val="-4"/>
            <w:sz w:val="22"/>
            <w:u w:val="single" w:color="0000FF"/>
          </w:rPr>
          <w:t> </w:t>
        </w:r>
        <w:r>
          <w:rPr>
            <w:i/>
            <w:color w:val="0000FF"/>
            <w:sz w:val="22"/>
            <w:u w:val="single" w:color="0000FF"/>
          </w:rPr>
          <w:t>Principles</w:t>
        </w:r>
        <w:r>
          <w:rPr>
            <w:i/>
            <w:color w:val="0000FF"/>
            <w:spacing w:val="-4"/>
            <w:sz w:val="22"/>
            <w:u w:val="single" w:color="0000FF"/>
          </w:rPr>
          <w:t> </w:t>
        </w:r>
        <w:r>
          <w:rPr>
            <w:i/>
            <w:color w:val="0000FF"/>
            <w:sz w:val="22"/>
            <w:u w:val="single" w:color="0000FF"/>
          </w:rPr>
          <w:t>Technology</w:t>
        </w:r>
        <w:r>
          <w:rPr>
            <w:i/>
            <w:color w:val="0000FF"/>
            <w:spacing w:val="-4"/>
            <w:sz w:val="22"/>
            <w:u w:val="single" w:color="0000FF"/>
          </w:rPr>
          <w:t> </w:t>
        </w:r>
        <w:r>
          <w:rPr>
            <w:i/>
            <w:color w:val="0000FF"/>
            <w:sz w:val="22"/>
            <w:u w:val="single" w:color="0000FF"/>
          </w:rPr>
          <w:t>(The</w:t>
        </w:r>
        <w:r>
          <w:rPr>
            <w:i/>
            <w:color w:val="0000FF"/>
            <w:spacing w:val="-4"/>
            <w:sz w:val="22"/>
            <w:u w:val="single" w:color="0000FF"/>
          </w:rPr>
          <w:t> </w:t>
        </w:r>
        <w:r>
          <w:rPr>
            <w:i/>
            <w:color w:val="0000FF"/>
            <w:sz w:val="22"/>
            <w:u w:val="single" w:color="0000FF"/>
          </w:rPr>
          <w:t>Red</w:t>
        </w:r>
        <w:r>
          <w:rPr>
            <w:i/>
            <w:color w:val="0000FF"/>
            <w:spacing w:val="-4"/>
            <w:sz w:val="22"/>
            <w:u w:val="single" w:color="0000FF"/>
          </w:rPr>
          <w:t> </w:t>
        </w:r>
        <w:r>
          <w:rPr>
            <w:i/>
            <w:color w:val="0000FF"/>
            <w:sz w:val="22"/>
            <w:u w:val="single" w:color="0000FF"/>
          </w:rPr>
          <w:t>Book)</w:t>
        </w:r>
      </w:hyperlink>
      <w:r>
        <w:rPr>
          <w:sz w:val="22"/>
          <w:u w:val="none"/>
        </w:rPr>
        <w:t>,</w:t>
      </w:r>
      <w:r>
        <w:rPr>
          <w:spacing w:val="-4"/>
          <w:sz w:val="22"/>
          <w:u w:val="none"/>
        </w:rPr>
        <w:t> </w:t>
      </w:r>
      <w:r>
        <w:rPr>
          <w:sz w:val="22"/>
          <w:u w:val="none"/>
        </w:rPr>
        <w:t>UNSW</w:t>
      </w:r>
      <w:r>
        <w:rPr>
          <w:spacing w:val="-5"/>
          <w:sz w:val="22"/>
          <w:u w:val="none"/>
        </w:rPr>
        <w:t> </w:t>
      </w:r>
      <w:r>
        <w:rPr>
          <w:sz w:val="22"/>
          <w:u w:val="none"/>
        </w:rPr>
        <w:t>Photovoltaics, 1986.</w:t>
      </w:r>
      <w:r>
        <w:rPr>
          <w:spacing w:val="40"/>
          <w:sz w:val="22"/>
          <w:u w:val="none"/>
        </w:rPr>
        <w:t> </w:t>
      </w:r>
      <w:r>
        <w:rPr>
          <w:sz w:val="22"/>
          <w:u w:val="none"/>
        </w:rPr>
        <w:t>ISBN: 0858235803.</w:t>
      </w:r>
    </w:p>
    <w:p>
      <w:pPr>
        <w:pStyle w:val="BodyText"/>
      </w:pPr>
    </w:p>
    <w:p>
      <w:pPr>
        <w:pStyle w:val="BodyText"/>
        <w:spacing w:line="264" w:lineRule="auto" w:before="0"/>
        <w:ind w:left="820" w:right="453"/>
      </w:pPr>
      <w:r>
        <w:rPr/>
        <w:t>P.</w:t>
      </w:r>
      <w:r>
        <w:rPr>
          <w:spacing w:val="-4"/>
        </w:rPr>
        <w:t> </w:t>
      </w:r>
      <w:r>
        <w:rPr/>
        <w:t>Wurfel.</w:t>
      </w:r>
      <w:r>
        <w:rPr>
          <w:spacing w:val="-4"/>
        </w:rPr>
        <w:t> </w:t>
      </w:r>
      <w:r>
        <w:rPr/>
        <w:t>Physics</w:t>
      </w:r>
      <w:r>
        <w:rPr>
          <w:spacing w:val="-4"/>
        </w:rPr>
        <w:t> </w:t>
      </w:r>
      <w:r>
        <w:rPr/>
        <w:t>of</w:t>
      </w:r>
      <w:r>
        <w:rPr>
          <w:spacing w:val="-3"/>
        </w:rPr>
        <w:t> </w:t>
      </w:r>
      <w:r>
        <w:rPr/>
        <w:t>Solar</w:t>
      </w:r>
      <w:r>
        <w:rPr>
          <w:spacing w:val="-6"/>
        </w:rPr>
        <w:t> </w:t>
      </w:r>
      <w:r>
        <w:rPr/>
        <w:t>Cells:</w:t>
      </w:r>
      <w:r>
        <w:rPr>
          <w:spacing w:val="-3"/>
        </w:rPr>
        <w:t> </w:t>
      </w:r>
      <w:r>
        <w:rPr/>
        <w:t>From</w:t>
      </w:r>
      <w:r>
        <w:rPr>
          <w:spacing w:val="-3"/>
        </w:rPr>
        <w:t> </w:t>
      </w:r>
      <w:r>
        <w:rPr/>
        <w:t>Basic</w:t>
      </w:r>
      <w:r>
        <w:rPr>
          <w:spacing w:val="-4"/>
        </w:rPr>
        <w:t> </w:t>
      </w:r>
      <w:r>
        <w:rPr/>
        <w:t>Principles</w:t>
      </w:r>
      <w:r>
        <w:rPr>
          <w:spacing w:val="-4"/>
        </w:rPr>
        <w:t> </w:t>
      </w:r>
      <w:r>
        <w:rPr/>
        <w:t>to</w:t>
      </w:r>
      <w:r>
        <w:rPr>
          <w:spacing w:val="-4"/>
        </w:rPr>
        <w:t> </w:t>
      </w:r>
      <w:r>
        <w:rPr/>
        <w:t>Advanced</w:t>
      </w:r>
      <w:r>
        <w:rPr>
          <w:spacing w:val="-4"/>
        </w:rPr>
        <w:t> </w:t>
      </w:r>
      <w:r>
        <w:rPr/>
        <w:t>Concepts.</w:t>
      </w:r>
      <w:r>
        <w:rPr>
          <w:spacing w:val="-4"/>
        </w:rPr>
        <w:t> </w:t>
      </w:r>
      <w:r>
        <w:rPr/>
        <w:t>Wiley</w:t>
      </w:r>
      <w:r>
        <w:rPr>
          <w:spacing w:val="-4"/>
        </w:rPr>
        <w:t> </w:t>
      </w:r>
      <w:r>
        <w:rPr/>
        <w:t>VCH, 2009. ISBN: 9783527408573.</w:t>
      </w:r>
    </w:p>
    <w:p>
      <w:pPr>
        <w:pStyle w:val="BodyText"/>
        <w:spacing w:before="25"/>
      </w:pPr>
    </w:p>
    <w:p>
      <w:pPr>
        <w:pStyle w:val="Heading4"/>
        <w:rPr>
          <w:i/>
        </w:rPr>
      </w:pPr>
      <w:r>
        <w:rPr>
          <w:i/>
        </w:rPr>
        <w:t>Periodicals</w:t>
      </w:r>
      <w:r>
        <w:rPr>
          <w:i/>
          <w:spacing w:val="-8"/>
        </w:rPr>
        <w:t> </w:t>
      </w:r>
      <w:r>
        <w:rPr>
          <w:i/>
        </w:rPr>
        <w:t>and</w:t>
      </w:r>
      <w:r>
        <w:rPr>
          <w:i/>
          <w:spacing w:val="-3"/>
        </w:rPr>
        <w:t> </w:t>
      </w:r>
      <w:r>
        <w:rPr>
          <w:i/>
        </w:rPr>
        <w:t>websites</w:t>
      </w:r>
      <w:r>
        <w:rPr>
          <w:i/>
          <w:spacing w:val="-3"/>
        </w:rPr>
        <w:t> </w:t>
      </w:r>
      <w:r>
        <w:rPr>
          <w:i/>
        </w:rPr>
        <w:t>with</w:t>
      </w:r>
      <w:r>
        <w:rPr>
          <w:i/>
          <w:spacing w:val="-4"/>
        </w:rPr>
        <w:t> </w:t>
      </w:r>
      <w:r>
        <w:rPr>
          <w:i/>
        </w:rPr>
        <w:t>up-to-date</w:t>
      </w:r>
      <w:r>
        <w:rPr>
          <w:i/>
          <w:spacing w:val="-3"/>
        </w:rPr>
        <w:t> </w:t>
      </w:r>
      <w:r>
        <w:rPr>
          <w:i/>
        </w:rPr>
        <w:t>PV</w:t>
      </w:r>
      <w:r>
        <w:rPr>
          <w:i/>
          <w:spacing w:val="-7"/>
        </w:rPr>
        <w:t> </w:t>
      </w:r>
      <w:r>
        <w:rPr>
          <w:i/>
        </w:rPr>
        <w:t>industry</w:t>
      </w:r>
      <w:r>
        <w:rPr>
          <w:i/>
          <w:spacing w:val="-5"/>
        </w:rPr>
        <w:t> </w:t>
      </w:r>
      <w:r>
        <w:rPr>
          <w:i/>
          <w:spacing w:val="-2"/>
        </w:rPr>
        <w:t>information</w:t>
      </w:r>
    </w:p>
    <w:p>
      <w:pPr>
        <w:pStyle w:val="BodyText"/>
        <w:ind w:left="820"/>
      </w:pPr>
      <w:r>
        <w:rPr/>
        <w:t>Greentech</w:t>
      </w:r>
      <w:r>
        <w:rPr>
          <w:spacing w:val="-8"/>
        </w:rPr>
        <w:t> </w:t>
      </w:r>
      <w:r>
        <w:rPr/>
        <w:t>media:</w:t>
      </w:r>
      <w:r>
        <w:rPr>
          <w:spacing w:val="-1"/>
        </w:rPr>
        <w:t> </w:t>
      </w:r>
      <w:hyperlink r:id="rId25">
        <w:r>
          <w:rPr>
            <w:color w:val="0000FF"/>
            <w:spacing w:val="-2"/>
            <w:u w:val="single" w:color="0000FF"/>
          </w:rPr>
          <w:t>http://www.greentechmedia.com/channel/solar</w:t>
        </w:r>
      </w:hyperlink>
    </w:p>
    <w:p>
      <w:pPr>
        <w:pStyle w:val="BodyText"/>
        <w:spacing w:before="25"/>
        <w:ind w:left="1096"/>
      </w:pPr>
      <w:r>
        <w:rPr/>
        <w:t>News,</w:t>
      </w:r>
      <w:r>
        <w:rPr>
          <w:spacing w:val="-4"/>
        </w:rPr>
        <w:t> </w:t>
      </w:r>
      <w:r>
        <w:rPr/>
        <w:t>research,</w:t>
      </w:r>
      <w:r>
        <w:rPr>
          <w:spacing w:val="-3"/>
        </w:rPr>
        <w:t> </w:t>
      </w:r>
      <w:r>
        <w:rPr/>
        <w:t>and</w:t>
      </w:r>
      <w:r>
        <w:rPr>
          <w:spacing w:val="-5"/>
        </w:rPr>
        <w:t> </w:t>
      </w:r>
      <w:r>
        <w:rPr/>
        <w:t>analysis</w:t>
      </w:r>
      <w:r>
        <w:rPr>
          <w:spacing w:val="-3"/>
        </w:rPr>
        <w:t> </w:t>
      </w:r>
      <w:r>
        <w:rPr/>
        <w:t>in</w:t>
      </w:r>
      <w:r>
        <w:rPr>
          <w:spacing w:val="-4"/>
        </w:rPr>
        <w:t> </w:t>
      </w:r>
      <w:r>
        <w:rPr/>
        <w:t>the</w:t>
      </w:r>
      <w:r>
        <w:rPr>
          <w:spacing w:val="-1"/>
        </w:rPr>
        <w:t> </w:t>
      </w:r>
      <w:r>
        <w:rPr/>
        <w:t>business-to-business</w:t>
      </w:r>
      <w:r>
        <w:rPr>
          <w:spacing w:val="-5"/>
        </w:rPr>
        <w:t> </w:t>
      </w:r>
      <w:r>
        <w:rPr/>
        <w:t>solar</w:t>
      </w:r>
      <w:r>
        <w:rPr>
          <w:spacing w:val="-5"/>
        </w:rPr>
        <w:t> </w:t>
      </w:r>
      <w:r>
        <w:rPr>
          <w:spacing w:val="-2"/>
        </w:rPr>
        <w:t>market</w:t>
      </w:r>
    </w:p>
    <w:p>
      <w:pPr>
        <w:pStyle w:val="BodyText"/>
        <w:spacing w:before="49"/>
      </w:pPr>
    </w:p>
    <w:p>
      <w:pPr>
        <w:pStyle w:val="BodyText"/>
        <w:spacing w:before="0"/>
        <w:ind w:left="820"/>
      </w:pPr>
      <w:r>
        <w:rPr/>
        <w:t>Solar</w:t>
      </w:r>
      <w:r>
        <w:rPr>
          <w:spacing w:val="-7"/>
        </w:rPr>
        <w:t> </w:t>
      </w:r>
      <w:r>
        <w:rPr/>
        <w:t>Industry</w:t>
      </w:r>
      <w:r>
        <w:rPr>
          <w:spacing w:val="-5"/>
        </w:rPr>
        <w:t> </w:t>
      </w:r>
      <w:r>
        <w:rPr/>
        <w:t>Magazine:</w:t>
      </w:r>
      <w:r>
        <w:rPr>
          <w:spacing w:val="1"/>
        </w:rPr>
        <w:t> </w:t>
      </w:r>
      <w:hyperlink r:id="rId26">
        <w:r>
          <w:rPr>
            <w:color w:val="0000FF"/>
            <w:spacing w:val="-2"/>
            <w:u w:val="single" w:color="0000FF"/>
          </w:rPr>
          <w:t>http://www.solarindustrymag.com/</w:t>
        </w:r>
      </w:hyperlink>
    </w:p>
    <w:p>
      <w:pPr>
        <w:pStyle w:val="BodyText"/>
        <w:spacing w:before="25"/>
        <w:ind w:left="1180"/>
      </w:pPr>
      <w:r>
        <w:rPr/>
        <w:t>Analyzes</w:t>
      </w:r>
      <w:r>
        <w:rPr>
          <w:spacing w:val="-8"/>
        </w:rPr>
        <w:t> </w:t>
      </w:r>
      <w:r>
        <w:rPr/>
        <w:t>the</w:t>
      </w:r>
      <w:r>
        <w:rPr>
          <w:spacing w:val="-3"/>
        </w:rPr>
        <w:t> </w:t>
      </w:r>
      <w:r>
        <w:rPr/>
        <w:t>details</w:t>
      </w:r>
      <w:r>
        <w:rPr>
          <w:spacing w:val="-3"/>
        </w:rPr>
        <w:t> </w:t>
      </w:r>
      <w:r>
        <w:rPr/>
        <w:t>that</w:t>
      </w:r>
      <w:r>
        <w:rPr>
          <w:spacing w:val="-5"/>
        </w:rPr>
        <w:t> </w:t>
      </w:r>
      <w:r>
        <w:rPr/>
        <w:t>help</w:t>
      </w:r>
      <w:r>
        <w:rPr>
          <w:spacing w:val="-4"/>
        </w:rPr>
        <w:t> </w:t>
      </w:r>
      <w:r>
        <w:rPr/>
        <w:t>professionals</w:t>
      </w:r>
      <w:r>
        <w:rPr>
          <w:spacing w:val="-3"/>
        </w:rPr>
        <w:t> </w:t>
      </w:r>
      <w:r>
        <w:rPr/>
        <w:t>navigate</w:t>
      </w:r>
      <w:r>
        <w:rPr>
          <w:spacing w:val="-3"/>
        </w:rPr>
        <w:t> </w:t>
      </w:r>
      <w:r>
        <w:rPr/>
        <w:t>the</w:t>
      </w:r>
      <w:r>
        <w:rPr>
          <w:spacing w:val="-3"/>
        </w:rPr>
        <w:t> </w:t>
      </w:r>
      <w:r>
        <w:rPr/>
        <w:t>solar</w:t>
      </w:r>
      <w:r>
        <w:rPr>
          <w:spacing w:val="-5"/>
        </w:rPr>
        <w:t> </w:t>
      </w:r>
      <w:r>
        <w:rPr>
          <w:spacing w:val="-2"/>
        </w:rPr>
        <w:t>market</w:t>
      </w:r>
    </w:p>
    <w:p>
      <w:pPr>
        <w:pStyle w:val="BodyText"/>
        <w:spacing w:before="51"/>
      </w:pPr>
    </w:p>
    <w:p>
      <w:pPr>
        <w:pStyle w:val="BodyText"/>
        <w:spacing w:before="1"/>
        <w:ind w:left="820"/>
      </w:pPr>
      <w:r>
        <w:rPr/>
        <w:t>Solar</w:t>
      </w:r>
      <w:r>
        <w:rPr>
          <w:spacing w:val="-7"/>
        </w:rPr>
        <w:t> </w:t>
      </w:r>
      <w:r>
        <w:rPr/>
        <w:t>Power</w:t>
      </w:r>
      <w:r>
        <w:rPr>
          <w:spacing w:val="-4"/>
        </w:rPr>
        <w:t> </w:t>
      </w:r>
      <w:r>
        <w:rPr/>
        <w:t>World: </w:t>
      </w:r>
      <w:hyperlink r:id="rId27">
        <w:r>
          <w:rPr>
            <w:color w:val="0000FF"/>
            <w:spacing w:val="-2"/>
            <w:u w:val="single" w:color="0000FF"/>
          </w:rPr>
          <w:t>http://www.solarpowerworldonline.com/</w:t>
        </w:r>
      </w:hyperlink>
    </w:p>
    <w:p>
      <w:pPr>
        <w:pStyle w:val="BodyText"/>
        <w:spacing w:line="264" w:lineRule="auto" w:before="25"/>
        <w:ind w:left="1180" w:right="453"/>
      </w:pPr>
      <w:r>
        <w:rPr/>
        <w:t>For</w:t>
      </w:r>
      <w:r>
        <w:rPr>
          <w:spacing w:val="-3"/>
        </w:rPr>
        <w:t> </w:t>
      </w:r>
      <w:r>
        <w:rPr/>
        <w:t>executives,</w:t>
      </w:r>
      <w:r>
        <w:rPr>
          <w:spacing w:val="-6"/>
        </w:rPr>
        <w:t> </w:t>
      </w:r>
      <w:r>
        <w:rPr/>
        <w:t>managers,</w:t>
      </w:r>
      <w:r>
        <w:rPr>
          <w:spacing w:val="-3"/>
        </w:rPr>
        <w:t> </w:t>
      </w:r>
      <w:r>
        <w:rPr/>
        <w:t>engineers,</w:t>
      </w:r>
      <w:r>
        <w:rPr>
          <w:spacing w:val="-3"/>
        </w:rPr>
        <w:t> </w:t>
      </w:r>
      <w:r>
        <w:rPr/>
        <w:t>installers</w:t>
      </w:r>
      <w:r>
        <w:rPr>
          <w:spacing w:val="-3"/>
        </w:rPr>
        <w:t> </w:t>
      </w:r>
      <w:r>
        <w:rPr/>
        <w:t>and</w:t>
      </w:r>
      <w:r>
        <w:rPr>
          <w:spacing w:val="-6"/>
        </w:rPr>
        <w:t> </w:t>
      </w:r>
      <w:r>
        <w:rPr/>
        <w:t>technical</w:t>
      </w:r>
      <w:r>
        <w:rPr>
          <w:spacing w:val="-2"/>
        </w:rPr>
        <w:t> </w:t>
      </w:r>
      <w:r>
        <w:rPr/>
        <w:t>professionals</w:t>
      </w:r>
      <w:r>
        <w:rPr>
          <w:spacing w:val="-5"/>
        </w:rPr>
        <w:t> </w:t>
      </w:r>
      <w:r>
        <w:rPr/>
        <w:t>involved</w:t>
      </w:r>
      <w:r>
        <w:rPr>
          <w:spacing w:val="-3"/>
        </w:rPr>
        <w:t> </w:t>
      </w:r>
      <w:r>
        <w:rPr/>
        <w:t>in</w:t>
      </w:r>
      <w:r>
        <w:rPr>
          <w:spacing w:val="-6"/>
        </w:rPr>
        <w:t> </w:t>
      </w:r>
      <w:r>
        <w:rPr/>
        <w:t>the design, manufacturing, development, and installation of solar power projects</w:t>
      </w:r>
    </w:p>
    <w:p>
      <w:pPr>
        <w:pStyle w:val="BodyText"/>
        <w:spacing w:before="25"/>
      </w:pPr>
    </w:p>
    <w:p>
      <w:pPr>
        <w:pStyle w:val="BodyText"/>
        <w:spacing w:line="264" w:lineRule="auto" w:before="1"/>
        <w:ind w:left="820"/>
      </w:pPr>
      <w:r>
        <w:rPr/>
        <w:t>Photon</w:t>
      </w:r>
      <w:r>
        <w:rPr>
          <w:spacing w:val="-8"/>
        </w:rPr>
        <w:t> </w:t>
      </w:r>
      <w:r>
        <w:rPr/>
        <w:t>International:</w:t>
      </w:r>
      <w:r>
        <w:rPr>
          <w:spacing w:val="-9"/>
        </w:rPr>
        <w:t> </w:t>
      </w:r>
      <w:hyperlink r:id="rId28">
        <w:r>
          <w:rPr>
            <w:color w:val="0000FF"/>
            <w:u w:val="single" w:color="0000FF"/>
          </w:rPr>
          <w:t>http://www.photon.info/photon_home_en.photon</w:t>
        </w:r>
      </w:hyperlink>
      <w:r>
        <w:rPr>
          <w:color w:val="0000FF"/>
          <w:spacing w:val="-6"/>
          <w:u w:val="none"/>
        </w:rPr>
        <w:t> </w:t>
      </w:r>
      <w:r>
        <w:rPr>
          <w:u w:val="none"/>
        </w:rPr>
        <w:t>Photovoltaic</w:t>
      </w:r>
      <w:r>
        <w:rPr>
          <w:spacing w:val="-8"/>
          <w:u w:val="none"/>
        </w:rPr>
        <w:t> </w:t>
      </w:r>
      <w:r>
        <w:rPr>
          <w:u w:val="none"/>
        </w:rPr>
        <w:t>research</w:t>
      </w:r>
      <w:r>
        <w:rPr>
          <w:spacing w:val="-8"/>
          <w:u w:val="none"/>
        </w:rPr>
        <w:t> </w:t>
      </w:r>
      <w:r>
        <w:rPr>
          <w:u w:val="none"/>
        </w:rPr>
        <w:t>and development, economy, new projects</w:t>
      </w:r>
    </w:p>
    <w:p>
      <w:pPr>
        <w:pStyle w:val="BodyText"/>
        <w:spacing w:before="25"/>
      </w:pPr>
    </w:p>
    <w:p>
      <w:pPr>
        <w:pStyle w:val="BodyText"/>
        <w:spacing w:line="264" w:lineRule="auto" w:before="0"/>
        <w:ind w:left="1041" w:right="453" w:hanging="221"/>
      </w:pPr>
      <w:r>
        <w:rPr/>
        <w:t>PV</w:t>
      </w:r>
      <w:r>
        <w:rPr>
          <w:spacing w:val="-7"/>
        </w:rPr>
        <w:t> </w:t>
      </w:r>
      <w:r>
        <w:rPr/>
        <w:t>Magazine:</w:t>
      </w:r>
      <w:r>
        <w:rPr>
          <w:spacing w:val="-3"/>
        </w:rPr>
        <w:t> </w:t>
      </w:r>
      <w:hyperlink r:id="rId29">
        <w:r>
          <w:rPr>
            <w:color w:val="0000FF"/>
            <w:u w:val="single" w:color="0000FF"/>
          </w:rPr>
          <w:t>http://www.pv-magazine.com/</w:t>
        </w:r>
      </w:hyperlink>
      <w:r>
        <w:rPr>
          <w:u w:val="none"/>
        </w:rPr>
        <w:t>.</w:t>
      </w:r>
      <w:r>
        <w:rPr>
          <w:spacing w:val="-8"/>
          <w:u w:val="none"/>
        </w:rPr>
        <w:t> </w:t>
      </w:r>
      <w:r>
        <w:rPr>
          <w:u w:val="none"/>
        </w:rPr>
        <w:t>Latest</w:t>
      </w:r>
      <w:r>
        <w:rPr>
          <w:spacing w:val="-4"/>
          <w:u w:val="none"/>
        </w:rPr>
        <w:t> </w:t>
      </w:r>
      <w:r>
        <w:rPr>
          <w:u w:val="none"/>
        </w:rPr>
        <w:t>technological</w:t>
      </w:r>
      <w:r>
        <w:rPr>
          <w:spacing w:val="-4"/>
          <w:u w:val="none"/>
        </w:rPr>
        <w:t> </w:t>
      </w:r>
      <w:r>
        <w:rPr>
          <w:u w:val="none"/>
        </w:rPr>
        <w:t>trends</w:t>
      </w:r>
      <w:r>
        <w:rPr>
          <w:spacing w:val="-5"/>
          <w:u w:val="none"/>
        </w:rPr>
        <w:t> </w:t>
      </w:r>
      <w:r>
        <w:rPr>
          <w:u w:val="none"/>
        </w:rPr>
        <w:t>and</w:t>
      </w:r>
      <w:r>
        <w:rPr>
          <w:spacing w:val="-8"/>
          <w:u w:val="none"/>
        </w:rPr>
        <w:t> </w:t>
      </w:r>
      <w:r>
        <w:rPr>
          <w:u w:val="none"/>
        </w:rPr>
        <w:t>market developments worldwide</w:t>
      </w:r>
    </w:p>
    <w:p>
      <w:pPr>
        <w:pStyle w:val="BodyText"/>
      </w:pPr>
    </w:p>
    <w:p>
      <w:pPr>
        <w:pStyle w:val="BodyText"/>
        <w:spacing w:before="0"/>
        <w:ind w:left="820"/>
      </w:pPr>
      <w:r>
        <w:rPr/>
        <w:t>Many</w:t>
      </w:r>
      <w:r>
        <w:rPr>
          <w:spacing w:val="-4"/>
        </w:rPr>
        <w:t> </w:t>
      </w:r>
      <w:r>
        <w:rPr/>
        <w:t>others:</w:t>
      </w:r>
      <w:r>
        <w:rPr>
          <w:spacing w:val="-1"/>
        </w:rPr>
        <w:t> </w:t>
      </w:r>
      <w:hyperlink r:id="rId30">
        <w:r>
          <w:rPr>
            <w:color w:val="0000FF"/>
            <w:spacing w:val="-2"/>
            <w:u w:val="single" w:color="0000FF"/>
          </w:rPr>
          <w:t>http://www.pvresources.com/Periodicals/English.aspx</w:t>
        </w:r>
      </w:hyperlink>
    </w:p>
    <w:p>
      <w:pPr>
        <w:pStyle w:val="BodyText"/>
        <w:spacing w:before="86"/>
        <w:rPr>
          <w:sz w:val="32"/>
        </w:rPr>
      </w:pPr>
    </w:p>
    <w:p>
      <w:pPr>
        <w:pStyle w:val="Heading1"/>
        <w:numPr>
          <w:ilvl w:val="0"/>
          <w:numId w:val="2"/>
        </w:numPr>
        <w:tabs>
          <w:tab w:pos="1133" w:val="left" w:leader="none"/>
        </w:tabs>
        <w:spacing w:line="240" w:lineRule="auto" w:before="1" w:after="0"/>
        <w:ind w:left="1133" w:right="0" w:hanging="313"/>
        <w:jc w:val="left"/>
      </w:pPr>
      <w:r>
        <w:rPr/>
        <w:t>Course</w:t>
      </w:r>
      <w:r>
        <w:rPr>
          <w:spacing w:val="-11"/>
        </w:rPr>
        <w:t> </w:t>
      </w:r>
      <w:r>
        <w:rPr/>
        <w:t>Learning</w:t>
      </w:r>
      <w:r>
        <w:rPr>
          <w:spacing w:val="-9"/>
        </w:rPr>
        <w:t> </w:t>
      </w:r>
      <w:r>
        <w:rPr>
          <w:spacing w:val="-2"/>
        </w:rPr>
        <w:t>Objectives</w:t>
      </w:r>
    </w:p>
    <w:p>
      <w:pPr>
        <w:pStyle w:val="BodyText"/>
        <w:spacing w:before="39"/>
        <w:ind w:left="820"/>
      </w:pPr>
      <w:r>
        <w:rPr/>
        <w:t>At</w:t>
      </w:r>
      <w:r>
        <w:rPr>
          <w:spacing w:val="-1"/>
        </w:rPr>
        <w:t> </w:t>
      </w:r>
      <w:r>
        <w:rPr/>
        <w:t>the</w:t>
      </w:r>
      <w:r>
        <w:rPr>
          <w:spacing w:val="-4"/>
        </w:rPr>
        <w:t> </w:t>
      </w:r>
      <w:r>
        <w:rPr/>
        <w:t>end</w:t>
      </w:r>
      <w:r>
        <w:rPr>
          <w:spacing w:val="-1"/>
        </w:rPr>
        <w:t> </w:t>
      </w:r>
      <w:r>
        <w:rPr/>
        <w:t>of</w:t>
      </w:r>
      <w:r>
        <w:rPr>
          <w:spacing w:val="-1"/>
        </w:rPr>
        <w:t> </w:t>
      </w:r>
      <w:r>
        <w:rPr/>
        <w:t>this</w:t>
      </w:r>
      <w:r>
        <w:rPr>
          <w:spacing w:val="-3"/>
        </w:rPr>
        <w:t> </w:t>
      </w:r>
      <w:r>
        <w:rPr/>
        <w:t>course,</w:t>
      </w:r>
      <w:r>
        <w:rPr>
          <w:spacing w:val="-5"/>
        </w:rPr>
        <w:t> </w:t>
      </w:r>
      <w:r>
        <w:rPr/>
        <w:t>students</w:t>
      </w:r>
      <w:r>
        <w:rPr>
          <w:spacing w:val="-1"/>
        </w:rPr>
        <w:t> </w:t>
      </w:r>
      <w:r>
        <w:rPr>
          <w:spacing w:val="-4"/>
        </w:rPr>
        <w:t>will:</w:t>
      </w:r>
    </w:p>
    <w:p>
      <w:pPr>
        <w:pStyle w:val="ListParagraph"/>
        <w:numPr>
          <w:ilvl w:val="1"/>
          <w:numId w:val="2"/>
        </w:numPr>
        <w:tabs>
          <w:tab w:pos="1540" w:val="left" w:leader="none"/>
        </w:tabs>
        <w:spacing w:line="264" w:lineRule="auto" w:before="26" w:after="0"/>
        <w:ind w:left="1540" w:right="327" w:hanging="360"/>
        <w:jc w:val="left"/>
        <w:rPr>
          <w:sz w:val="22"/>
        </w:rPr>
      </w:pPr>
      <w:r>
        <w:rPr>
          <w:sz w:val="22"/>
        </w:rPr>
        <w:t>Know</w:t>
      </w:r>
      <w:r>
        <w:rPr>
          <w:spacing w:val="-4"/>
          <w:sz w:val="22"/>
        </w:rPr>
        <w:t> </w:t>
      </w:r>
      <w:r>
        <w:rPr>
          <w:sz w:val="22"/>
        </w:rPr>
        <w:t>how</w:t>
      </w:r>
      <w:r>
        <w:rPr>
          <w:spacing w:val="-4"/>
          <w:sz w:val="22"/>
        </w:rPr>
        <w:t> </w:t>
      </w:r>
      <w:r>
        <w:rPr>
          <w:sz w:val="22"/>
        </w:rPr>
        <w:t>to</w:t>
      </w:r>
      <w:r>
        <w:rPr>
          <w:spacing w:val="-3"/>
          <w:sz w:val="22"/>
        </w:rPr>
        <w:t> </w:t>
      </w:r>
      <w:r>
        <w:rPr>
          <w:sz w:val="22"/>
        </w:rPr>
        <w:t>calculate</w:t>
      </w:r>
      <w:r>
        <w:rPr>
          <w:spacing w:val="-4"/>
          <w:sz w:val="22"/>
        </w:rPr>
        <w:t> </w:t>
      </w:r>
      <w:r>
        <w:rPr>
          <w:sz w:val="22"/>
        </w:rPr>
        <w:t>the</w:t>
      </w:r>
      <w:r>
        <w:rPr>
          <w:spacing w:val="-4"/>
          <w:sz w:val="22"/>
        </w:rPr>
        <w:t> </w:t>
      </w:r>
      <w:r>
        <w:rPr>
          <w:sz w:val="22"/>
        </w:rPr>
        <w:t>available</w:t>
      </w:r>
      <w:r>
        <w:rPr>
          <w:spacing w:val="-4"/>
          <w:sz w:val="22"/>
        </w:rPr>
        <w:t> </w:t>
      </w:r>
      <w:r>
        <w:rPr>
          <w:sz w:val="22"/>
        </w:rPr>
        <w:t>solar</w:t>
      </w:r>
      <w:r>
        <w:rPr>
          <w:spacing w:val="-2"/>
          <w:sz w:val="22"/>
        </w:rPr>
        <w:t> </w:t>
      </w:r>
      <w:r>
        <w:rPr>
          <w:sz w:val="22"/>
        </w:rPr>
        <w:t>energy</w:t>
      </w:r>
      <w:r>
        <w:rPr>
          <w:spacing w:val="-3"/>
          <w:sz w:val="22"/>
        </w:rPr>
        <w:t> </w:t>
      </w:r>
      <w:r>
        <w:rPr>
          <w:sz w:val="22"/>
        </w:rPr>
        <w:t>resource</w:t>
      </w:r>
      <w:r>
        <w:rPr>
          <w:spacing w:val="-4"/>
          <w:sz w:val="22"/>
        </w:rPr>
        <w:t> </w:t>
      </w:r>
      <w:r>
        <w:rPr>
          <w:sz w:val="22"/>
        </w:rPr>
        <w:t>at</w:t>
      </w:r>
      <w:r>
        <w:rPr>
          <w:spacing w:val="-2"/>
          <w:sz w:val="22"/>
        </w:rPr>
        <w:t> </w:t>
      </w:r>
      <w:r>
        <w:rPr>
          <w:sz w:val="22"/>
        </w:rPr>
        <w:t>various</w:t>
      </w:r>
      <w:r>
        <w:rPr>
          <w:spacing w:val="-4"/>
          <w:sz w:val="22"/>
        </w:rPr>
        <w:t> </w:t>
      </w:r>
      <w:r>
        <w:rPr>
          <w:sz w:val="22"/>
        </w:rPr>
        <w:t>global</w:t>
      </w:r>
      <w:r>
        <w:rPr>
          <w:spacing w:val="-4"/>
          <w:sz w:val="22"/>
        </w:rPr>
        <w:t> </w:t>
      </w:r>
      <w:r>
        <w:rPr>
          <w:sz w:val="22"/>
        </w:rPr>
        <w:t>locations for specific photovoltaic installations</w:t>
      </w:r>
    </w:p>
    <w:p>
      <w:pPr>
        <w:pStyle w:val="ListParagraph"/>
        <w:numPr>
          <w:ilvl w:val="1"/>
          <w:numId w:val="2"/>
        </w:numPr>
        <w:tabs>
          <w:tab w:pos="1400" w:val="left" w:leader="none"/>
        </w:tabs>
        <w:spacing w:line="240" w:lineRule="auto" w:before="0" w:after="0"/>
        <w:ind w:left="1400" w:right="0" w:hanging="220"/>
        <w:jc w:val="left"/>
        <w:rPr>
          <w:sz w:val="22"/>
        </w:rPr>
      </w:pPr>
      <w:r>
        <w:rPr>
          <w:sz w:val="22"/>
        </w:rPr>
        <w:t>Understand</w:t>
      </w:r>
      <w:r>
        <w:rPr>
          <w:spacing w:val="-6"/>
          <w:sz w:val="22"/>
        </w:rPr>
        <w:t> </w:t>
      </w:r>
      <w:r>
        <w:rPr>
          <w:sz w:val="22"/>
        </w:rPr>
        <w:t>semiconductor</w:t>
      </w:r>
      <w:r>
        <w:rPr>
          <w:spacing w:val="-5"/>
          <w:sz w:val="22"/>
        </w:rPr>
        <w:t> </w:t>
      </w:r>
      <w:r>
        <w:rPr>
          <w:sz w:val="22"/>
        </w:rPr>
        <w:t>physics</w:t>
      </w:r>
      <w:r>
        <w:rPr>
          <w:spacing w:val="-5"/>
          <w:sz w:val="22"/>
        </w:rPr>
        <w:t> </w:t>
      </w:r>
      <w:r>
        <w:rPr>
          <w:sz w:val="22"/>
        </w:rPr>
        <w:t>relevant</w:t>
      </w:r>
      <w:r>
        <w:rPr>
          <w:spacing w:val="-4"/>
          <w:sz w:val="22"/>
        </w:rPr>
        <w:t> </w:t>
      </w:r>
      <w:r>
        <w:rPr>
          <w:sz w:val="22"/>
        </w:rPr>
        <w:t>to</w:t>
      </w:r>
      <w:r>
        <w:rPr>
          <w:spacing w:val="-8"/>
          <w:sz w:val="22"/>
        </w:rPr>
        <w:t> </w:t>
      </w:r>
      <w:r>
        <w:rPr>
          <w:sz w:val="22"/>
        </w:rPr>
        <w:t>photovoltaic</w:t>
      </w:r>
      <w:r>
        <w:rPr>
          <w:spacing w:val="-5"/>
          <w:sz w:val="22"/>
        </w:rPr>
        <w:t> </w:t>
      </w:r>
      <w:r>
        <w:rPr>
          <w:spacing w:val="-2"/>
          <w:sz w:val="22"/>
        </w:rPr>
        <w:t>devices</w:t>
      </w:r>
    </w:p>
    <w:p>
      <w:pPr>
        <w:pStyle w:val="ListParagraph"/>
        <w:numPr>
          <w:ilvl w:val="1"/>
          <w:numId w:val="2"/>
        </w:numPr>
        <w:tabs>
          <w:tab w:pos="1400" w:val="left" w:leader="none"/>
        </w:tabs>
        <w:spacing w:line="240" w:lineRule="auto" w:before="26" w:after="0"/>
        <w:ind w:left="1400" w:right="0" w:hanging="220"/>
        <w:jc w:val="left"/>
        <w:rPr>
          <w:sz w:val="22"/>
        </w:rPr>
      </w:pPr>
      <w:r>
        <w:rPr>
          <w:sz w:val="22"/>
        </w:rPr>
        <w:t>Understand</w:t>
      </w:r>
      <w:r>
        <w:rPr>
          <w:spacing w:val="-7"/>
          <w:sz w:val="22"/>
        </w:rPr>
        <w:t> </w:t>
      </w:r>
      <w:r>
        <w:rPr>
          <w:sz w:val="22"/>
        </w:rPr>
        <w:t>the</w:t>
      </w:r>
      <w:r>
        <w:rPr>
          <w:spacing w:val="-6"/>
          <w:sz w:val="22"/>
        </w:rPr>
        <w:t> </w:t>
      </w:r>
      <w:r>
        <w:rPr>
          <w:sz w:val="22"/>
        </w:rPr>
        <w:t>major</w:t>
      </w:r>
      <w:r>
        <w:rPr>
          <w:spacing w:val="-4"/>
          <w:sz w:val="22"/>
        </w:rPr>
        <w:t> </w:t>
      </w:r>
      <w:r>
        <w:rPr>
          <w:sz w:val="22"/>
        </w:rPr>
        <w:t>commercial</w:t>
      </w:r>
      <w:r>
        <w:rPr>
          <w:spacing w:val="-3"/>
          <w:sz w:val="22"/>
        </w:rPr>
        <w:t> </w:t>
      </w:r>
      <w:r>
        <w:rPr>
          <w:sz w:val="22"/>
        </w:rPr>
        <w:t>and</w:t>
      </w:r>
      <w:r>
        <w:rPr>
          <w:spacing w:val="-4"/>
          <w:sz w:val="22"/>
        </w:rPr>
        <w:t> </w:t>
      </w:r>
      <w:r>
        <w:rPr>
          <w:sz w:val="22"/>
        </w:rPr>
        <w:t>developing</w:t>
      </w:r>
      <w:r>
        <w:rPr>
          <w:spacing w:val="-7"/>
          <w:sz w:val="22"/>
        </w:rPr>
        <w:t> </w:t>
      </w:r>
      <w:r>
        <w:rPr>
          <w:sz w:val="22"/>
        </w:rPr>
        <w:t>technologies</w:t>
      </w:r>
      <w:r>
        <w:rPr>
          <w:spacing w:val="-4"/>
          <w:sz w:val="22"/>
        </w:rPr>
        <w:t> </w:t>
      </w:r>
      <w:r>
        <w:rPr>
          <w:sz w:val="22"/>
        </w:rPr>
        <w:t>for</w:t>
      </w:r>
      <w:r>
        <w:rPr>
          <w:spacing w:val="-4"/>
          <w:sz w:val="22"/>
        </w:rPr>
        <w:t> </w:t>
      </w:r>
      <w:r>
        <w:rPr>
          <w:sz w:val="22"/>
        </w:rPr>
        <w:t>solar</w:t>
      </w:r>
      <w:r>
        <w:rPr>
          <w:spacing w:val="-4"/>
          <w:sz w:val="22"/>
        </w:rPr>
        <w:t> </w:t>
      </w:r>
      <w:r>
        <w:rPr>
          <w:spacing w:val="-2"/>
          <w:sz w:val="22"/>
        </w:rPr>
        <w:t>cells</w:t>
      </w:r>
    </w:p>
    <w:p>
      <w:pPr>
        <w:pStyle w:val="ListParagraph"/>
        <w:numPr>
          <w:ilvl w:val="1"/>
          <w:numId w:val="2"/>
        </w:numPr>
        <w:tabs>
          <w:tab w:pos="1400" w:val="left" w:leader="none"/>
        </w:tabs>
        <w:spacing w:line="240" w:lineRule="auto" w:before="25" w:after="0"/>
        <w:ind w:left="1400" w:right="0" w:hanging="220"/>
        <w:jc w:val="left"/>
        <w:rPr>
          <w:sz w:val="22"/>
        </w:rPr>
      </w:pPr>
      <w:r>
        <w:rPr>
          <w:sz w:val="22"/>
        </w:rPr>
        <w:t>Understand</w:t>
      </w:r>
      <w:r>
        <w:rPr>
          <w:spacing w:val="-5"/>
          <w:sz w:val="22"/>
        </w:rPr>
        <w:t> </w:t>
      </w:r>
      <w:r>
        <w:rPr>
          <w:sz w:val="22"/>
        </w:rPr>
        <w:t>advanced</w:t>
      </w:r>
      <w:r>
        <w:rPr>
          <w:spacing w:val="-5"/>
          <w:sz w:val="22"/>
        </w:rPr>
        <w:t> </w:t>
      </w:r>
      <w:r>
        <w:rPr>
          <w:sz w:val="22"/>
        </w:rPr>
        <w:t>characterization</w:t>
      </w:r>
      <w:r>
        <w:rPr>
          <w:spacing w:val="-8"/>
          <w:sz w:val="22"/>
        </w:rPr>
        <w:t> </w:t>
      </w:r>
      <w:r>
        <w:rPr>
          <w:sz w:val="22"/>
        </w:rPr>
        <w:t>techniques</w:t>
      </w:r>
      <w:r>
        <w:rPr>
          <w:spacing w:val="-6"/>
          <w:sz w:val="22"/>
        </w:rPr>
        <w:t> </w:t>
      </w:r>
      <w:r>
        <w:rPr>
          <w:sz w:val="22"/>
        </w:rPr>
        <w:t>for</w:t>
      </w:r>
      <w:r>
        <w:rPr>
          <w:spacing w:val="-5"/>
          <w:sz w:val="22"/>
        </w:rPr>
        <w:t> </w:t>
      </w:r>
      <w:r>
        <w:rPr>
          <w:sz w:val="22"/>
        </w:rPr>
        <w:t>solar</w:t>
      </w:r>
      <w:r>
        <w:rPr>
          <w:spacing w:val="-6"/>
          <w:sz w:val="22"/>
        </w:rPr>
        <w:t> </w:t>
      </w:r>
      <w:r>
        <w:rPr>
          <w:spacing w:val="-2"/>
          <w:sz w:val="22"/>
        </w:rPr>
        <w:t>cells</w:t>
      </w:r>
    </w:p>
    <w:p>
      <w:pPr>
        <w:pStyle w:val="ListParagraph"/>
        <w:numPr>
          <w:ilvl w:val="1"/>
          <w:numId w:val="2"/>
        </w:numPr>
        <w:tabs>
          <w:tab w:pos="1400" w:val="left" w:leader="none"/>
        </w:tabs>
        <w:spacing w:line="240" w:lineRule="auto" w:before="25" w:after="0"/>
        <w:ind w:left="1400" w:right="0" w:hanging="220"/>
        <w:jc w:val="left"/>
        <w:rPr>
          <w:sz w:val="22"/>
        </w:rPr>
      </w:pPr>
      <w:r>
        <w:rPr>
          <w:sz w:val="22"/>
        </w:rPr>
        <w:t>Understand</w:t>
      </w:r>
      <w:r>
        <w:rPr>
          <w:spacing w:val="-5"/>
          <w:sz w:val="22"/>
        </w:rPr>
        <w:t> </w:t>
      </w:r>
      <w:r>
        <w:rPr>
          <w:sz w:val="22"/>
        </w:rPr>
        <w:t>the</w:t>
      </w:r>
      <w:r>
        <w:rPr>
          <w:spacing w:val="-5"/>
          <w:sz w:val="22"/>
        </w:rPr>
        <w:t> </w:t>
      </w:r>
      <w:r>
        <w:rPr>
          <w:sz w:val="22"/>
        </w:rPr>
        <w:t>economic</w:t>
      </w:r>
      <w:r>
        <w:rPr>
          <w:spacing w:val="-5"/>
          <w:sz w:val="22"/>
        </w:rPr>
        <w:t> </w:t>
      </w:r>
      <w:r>
        <w:rPr>
          <w:sz w:val="22"/>
        </w:rPr>
        <w:t>and</w:t>
      </w:r>
      <w:r>
        <w:rPr>
          <w:spacing w:val="-5"/>
          <w:sz w:val="22"/>
        </w:rPr>
        <w:t> </w:t>
      </w:r>
      <w:r>
        <w:rPr>
          <w:sz w:val="22"/>
        </w:rPr>
        <w:t>environmental</w:t>
      </w:r>
      <w:r>
        <w:rPr>
          <w:spacing w:val="-4"/>
          <w:sz w:val="22"/>
        </w:rPr>
        <w:t> </w:t>
      </w:r>
      <w:r>
        <w:rPr>
          <w:sz w:val="22"/>
        </w:rPr>
        <w:t>issues</w:t>
      </w:r>
      <w:r>
        <w:rPr>
          <w:spacing w:val="-6"/>
          <w:sz w:val="22"/>
        </w:rPr>
        <w:t> </w:t>
      </w:r>
      <w:r>
        <w:rPr>
          <w:sz w:val="22"/>
        </w:rPr>
        <w:t>relevant</w:t>
      </w:r>
      <w:r>
        <w:rPr>
          <w:spacing w:val="-4"/>
          <w:sz w:val="22"/>
        </w:rPr>
        <w:t> </w:t>
      </w:r>
      <w:r>
        <w:rPr>
          <w:sz w:val="22"/>
        </w:rPr>
        <w:t>to</w:t>
      </w:r>
      <w:r>
        <w:rPr>
          <w:spacing w:val="-5"/>
          <w:sz w:val="22"/>
        </w:rPr>
        <w:t> </w:t>
      </w:r>
      <w:r>
        <w:rPr>
          <w:sz w:val="22"/>
        </w:rPr>
        <w:t>photovoltaic</w:t>
      </w:r>
      <w:r>
        <w:rPr>
          <w:spacing w:val="-6"/>
          <w:sz w:val="22"/>
        </w:rPr>
        <w:t> </w:t>
      </w:r>
      <w:r>
        <w:rPr>
          <w:spacing w:val="-2"/>
          <w:sz w:val="22"/>
        </w:rPr>
        <w:t>systems,</w:t>
      </w:r>
    </w:p>
    <w:p>
      <w:pPr>
        <w:pStyle w:val="BodyText"/>
        <w:spacing w:line="264" w:lineRule="auto" w:before="23"/>
        <w:ind w:left="1540"/>
      </w:pPr>
      <w:r>
        <w:rPr/>
        <w:t>and</w:t>
      </w:r>
      <w:r>
        <w:rPr>
          <w:spacing w:val="-2"/>
        </w:rPr>
        <w:t> </w:t>
      </w:r>
      <w:r>
        <w:rPr/>
        <w:t>know</w:t>
      </w:r>
      <w:r>
        <w:rPr>
          <w:spacing w:val="-2"/>
        </w:rPr>
        <w:t> </w:t>
      </w:r>
      <w:r>
        <w:rPr/>
        <w:t>how</w:t>
      </w:r>
      <w:r>
        <w:rPr>
          <w:spacing w:val="-6"/>
        </w:rPr>
        <w:t> </w:t>
      </w:r>
      <w:r>
        <w:rPr/>
        <w:t>to</w:t>
      </w:r>
      <w:r>
        <w:rPr>
          <w:spacing w:val="-2"/>
        </w:rPr>
        <w:t> </w:t>
      </w:r>
      <w:r>
        <w:rPr/>
        <w:t>calculate</w:t>
      </w:r>
      <w:r>
        <w:rPr>
          <w:spacing w:val="-4"/>
        </w:rPr>
        <w:t> </w:t>
      </w:r>
      <w:r>
        <w:rPr/>
        <w:t>the</w:t>
      </w:r>
      <w:r>
        <w:rPr>
          <w:spacing w:val="-2"/>
        </w:rPr>
        <w:t> </w:t>
      </w:r>
      <w:r>
        <w:rPr/>
        <w:t>cost,</w:t>
      </w:r>
      <w:r>
        <w:rPr>
          <w:spacing w:val="-5"/>
        </w:rPr>
        <w:t> </w:t>
      </w:r>
      <w:r>
        <w:rPr/>
        <w:t>environmental</w:t>
      </w:r>
      <w:r>
        <w:rPr>
          <w:spacing w:val="-4"/>
        </w:rPr>
        <w:t> </w:t>
      </w:r>
      <w:r>
        <w:rPr/>
        <w:t>impact,</w:t>
      </w:r>
      <w:r>
        <w:rPr>
          <w:spacing w:val="-5"/>
        </w:rPr>
        <w:t> </w:t>
      </w:r>
      <w:r>
        <w:rPr/>
        <w:t>and</w:t>
      </w:r>
      <w:r>
        <w:rPr>
          <w:spacing w:val="-2"/>
        </w:rPr>
        <w:t> </w:t>
      </w:r>
      <w:r>
        <w:rPr/>
        <w:t>energy</w:t>
      </w:r>
      <w:r>
        <w:rPr>
          <w:spacing w:val="-2"/>
        </w:rPr>
        <w:t> </w:t>
      </w:r>
      <w:r>
        <w:rPr/>
        <w:t>payback</w:t>
      </w:r>
      <w:r>
        <w:rPr>
          <w:spacing w:val="-5"/>
        </w:rPr>
        <w:t> </w:t>
      </w:r>
      <w:r>
        <w:rPr/>
        <w:t>time</w:t>
      </w:r>
      <w:r>
        <w:rPr>
          <w:spacing w:val="-2"/>
        </w:rPr>
        <w:t> </w:t>
      </w:r>
      <w:r>
        <w:rPr/>
        <w:t>of</w:t>
      </w:r>
      <w:r>
        <w:rPr>
          <w:spacing w:val="-2"/>
        </w:rPr>
        <w:t> </w:t>
      </w:r>
      <w:r>
        <w:rPr/>
        <w:t>a photovoltaic system.</w:t>
      </w:r>
    </w:p>
    <w:p>
      <w:pPr>
        <w:pStyle w:val="BodyText"/>
        <w:spacing w:before="177"/>
      </w:pPr>
    </w:p>
    <w:p>
      <w:pPr>
        <w:pStyle w:val="Heading1"/>
        <w:numPr>
          <w:ilvl w:val="0"/>
          <w:numId w:val="2"/>
        </w:numPr>
        <w:tabs>
          <w:tab w:pos="1133" w:val="left" w:leader="none"/>
        </w:tabs>
        <w:spacing w:line="240" w:lineRule="auto" w:before="0" w:after="39"/>
        <w:ind w:left="1133" w:right="0" w:hanging="313"/>
        <w:jc w:val="left"/>
      </w:pPr>
      <w:r>
        <w:rPr/>
        <w:t>Student</w:t>
      </w:r>
      <w:r>
        <w:rPr>
          <w:spacing w:val="-14"/>
        </w:rPr>
        <w:t> </w:t>
      </w:r>
      <w:r>
        <w:rPr/>
        <w:t>Learning</w:t>
      </w:r>
      <w:r>
        <w:rPr>
          <w:spacing w:val="-14"/>
        </w:rPr>
        <w:t> </w:t>
      </w:r>
      <w:r>
        <w:rPr>
          <w:spacing w:val="-2"/>
        </w:rPr>
        <w:t>Outcomes</w:t>
      </w:r>
    </w:p>
    <w:tbl>
      <w:tblPr>
        <w:tblW w:w="0" w:type="auto"/>
        <w:jc w:val="left"/>
        <w:tblInd w:w="7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6"/>
              <w:ind w:left="1941"/>
              <w:rPr>
                <w:rFonts w:ascii="Cambria"/>
                <w:b/>
                <w:sz w:val="20"/>
              </w:rPr>
            </w:pPr>
            <w:r>
              <w:rPr>
                <w:rFonts w:ascii="Cambria"/>
                <w:b/>
                <w:color w:val="FFFFFF"/>
                <w:sz w:val="20"/>
              </w:rPr>
              <w:t>Student</w:t>
            </w:r>
            <w:r>
              <w:rPr>
                <w:rFonts w:ascii="Cambria"/>
                <w:b/>
                <w:color w:val="FFFFFF"/>
                <w:spacing w:val="-10"/>
                <w:sz w:val="20"/>
              </w:rPr>
              <w:t> </w:t>
            </w:r>
            <w:r>
              <w:rPr>
                <w:rFonts w:ascii="Cambria"/>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92"/>
              <w:ind w:left="10" w:right="2"/>
              <w:jc w:val="center"/>
              <w:rPr>
                <w:rFonts w:ascii="Cambria"/>
                <w:b/>
                <w:sz w:val="18"/>
              </w:rPr>
            </w:pPr>
            <w:r>
              <w:rPr>
                <w:rFonts w:ascii="Cambria"/>
                <w:b/>
                <w:color w:val="FFFFFF"/>
                <w:spacing w:val="-10"/>
                <w:sz w:val="18"/>
              </w:rPr>
              <w:t>%</w:t>
            </w:r>
          </w:p>
          <w:p>
            <w:pPr>
              <w:pStyle w:val="TableParagraph"/>
              <w:ind w:left="10" w:right="3"/>
              <w:jc w:val="center"/>
              <w:rPr>
                <w:rFonts w:ascii="Cambria"/>
                <w:b/>
                <w:sz w:val="18"/>
              </w:rPr>
            </w:pPr>
            <w:r>
              <w:rPr>
                <w:rFonts w:ascii="Cambria"/>
                <w:b/>
                <w:color w:val="FFFFFF"/>
                <w:spacing w:val="-2"/>
                <w:sz w:val="18"/>
              </w:rPr>
              <w:t>contribution</w:t>
            </w:r>
          </w:p>
        </w:tc>
      </w:tr>
      <w:tr>
        <w:trPr>
          <w:trHeight w:val="630" w:hRule="atLeast"/>
        </w:trPr>
        <w:tc>
          <w:tcPr>
            <w:tcW w:w="271" w:type="dxa"/>
            <w:tcBorders>
              <w:top w:val="nil"/>
              <w:left w:val="double" w:sz="6" w:space="0" w:color="000000"/>
              <w:bottom w:val="single" w:sz="8" w:space="0" w:color="000000"/>
              <w:right w:val="nil"/>
            </w:tcBorders>
          </w:tcPr>
          <w:p>
            <w:pPr>
              <w:pStyle w:val="TableParagraph"/>
              <w:spacing w:before="213"/>
              <w:ind w:left="92"/>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8"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identify,</w:t>
            </w:r>
            <w:r>
              <w:rPr>
                <w:rFonts w:ascii="Cambria"/>
                <w:spacing w:val="-6"/>
                <w:sz w:val="18"/>
              </w:rPr>
              <w:t> </w:t>
            </w:r>
            <w:r>
              <w:rPr>
                <w:rFonts w:ascii="Cambria"/>
                <w:sz w:val="18"/>
              </w:rPr>
              <w:t>formulate,</w:t>
            </w:r>
            <w:r>
              <w:rPr>
                <w:rFonts w:ascii="Cambria"/>
                <w:spacing w:val="-4"/>
                <w:sz w:val="18"/>
              </w:rPr>
              <w:t> </w:t>
            </w:r>
            <w:r>
              <w:rPr>
                <w:rFonts w:ascii="Cambria"/>
                <w:sz w:val="18"/>
              </w:rPr>
              <w:t>and</w:t>
            </w:r>
            <w:r>
              <w:rPr>
                <w:rFonts w:ascii="Cambria"/>
                <w:spacing w:val="-4"/>
                <w:sz w:val="18"/>
              </w:rPr>
              <w:t> </w:t>
            </w:r>
            <w:r>
              <w:rPr>
                <w:rFonts w:ascii="Cambria"/>
                <w:sz w:val="18"/>
              </w:rPr>
              <w:t>solve</w:t>
            </w:r>
            <w:r>
              <w:rPr>
                <w:rFonts w:ascii="Cambria"/>
                <w:spacing w:val="-5"/>
                <w:sz w:val="18"/>
              </w:rPr>
              <w:t> </w:t>
            </w:r>
            <w:r>
              <w:rPr>
                <w:rFonts w:ascii="Cambria"/>
                <w:sz w:val="18"/>
              </w:rPr>
              <w:t>complex</w:t>
            </w:r>
            <w:r>
              <w:rPr>
                <w:rFonts w:ascii="Cambria"/>
                <w:spacing w:val="-4"/>
                <w:sz w:val="18"/>
              </w:rPr>
              <w:t> </w:t>
            </w:r>
            <w:r>
              <w:rPr>
                <w:rFonts w:ascii="Cambria"/>
                <w:sz w:val="18"/>
              </w:rPr>
              <w:t>engineering</w:t>
            </w:r>
            <w:r>
              <w:rPr>
                <w:rFonts w:ascii="Cambria"/>
                <w:spacing w:val="-6"/>
                <w:sz w:val="18"/>
              </w:rPr>
              <w:t> </w:t>
            </w:r>
            <w:r>
              <w:rPr>
                <w:rFonts w:ascii="Cambria"/>
                <w:sz w:val="18"/>
              </w:rPr>
              <w:t>problems</w:t>
            </w:r>
            <w:r>
              <w:rPr>
                <w:rFonts w:ascii="Cambria"/>
                <w:spacing w:val="-4"/>
                <w:sz w:val="18"/>
              </w:rPr>
              <w:t> </w:t>
            </w:r>
            <w:r>
              <w:rPr>
                <w:rFonts w:ascii="Cambria"/>
                <w:sz w:val="18"/>
              </w:rPr>
              <w:t>by applying</w:t>
            </w:r>
            <w:r>
              <w:rPr>
                <w:rFonts w:ascii="Cambria"/>
                <w:spacing w:val="40"/>
                <w:sz w:val="18"/>
              </w:rPr>
              <w:t> </w:t>
            </w:r>
            <w:r>
              <w:rPr>
                <w:rFonts w:ascii="Cambria"/>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81"/>
              <w:ind w:left="10"/>
              <w:jc w:val="center"/>
              <w:rPr>
                <w:rFonts w:ascii="Cambria"/>
                <w:sz w:val="20"/>
              </w:rPr>
            </w:pPr>
            <w:r>
              <w:rPr>
                <w:rFonts w:ascii="Cambria"/>
                <w:spacing w:val="-5"/>
                <w:sz w:val="20"/>
              </w:rPr>
              <w:t>70%</w:t>
            </w:r>
          </w:p>
        </w:tc>
      </w:tr>
    </w:tbl>
    <w:p>
      <w:pPr>
        <w:spacing w:after="0"/>
        <w:jc w:val="center"/>
        <w:rPr>
          <w:rFonts w:ascii="Cambria"/>
          <w:sz w:val="20"/>
        </w:rPr>
        <w:sectPr>
          <w:pgSz w:w="12240" w:h="15840"/>
          <w:pgMar w:header="0" w:footer="1020" w:top="1380" w:bottom="1704" w:left="1340" w:right="1200"/>
        </w:sectPr>
      </w:pPr>
    </w:p>
    <w:tbl>
      <w:tblPr>
        <w:tblW w:w="0" w:type="auto"/>
        <w:jc w:val="left"/>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
        <w:gridCol w:w="7123"/>
        <w:gridCol w:w="1352"/>
      </w:tblGrid>
      <w:tr>
        <w:trPr>
          <w:trHeight w:val="990" w:hRule="atLeast"/>
        </w:trPr>
        <w:tc>
          <w:tcPr>
            <w:tcW w:w="271" w:type="dxa"/>
            <w:tcBorders>
              <w:left w:val="double" w:sz="6" w:space="0" w:color="000000"/>
              <w:right w:val="nil"/>
            </w:tcBorders>
          </w:tcPr>
          <w:p>
            <w:pPr>
              <w:pStyle w:val="TableParagraph"/>
              <w:spacing w:before="171"/>
              <w:ind w:left="0"/>
              <w:rPr>
                <w:rFonts w:ascii="Calibri"/>
                <w:sz w:val="18"/>
              </w:rPr>
            </w:pPr>
          </w:p>
          <w:p>
            <w:pPr>
              <w:pStyle w:val="TableParagraph"/>
              <w:ind w:left="42" w:right="16"/>
              <w:jc w:val="center"/>
              <w:rPr>
                <w:rFonts w:ascii="Times New Roman"/>
                <w:b/>
                <w:sz w:val="18"/>
              </w:rPr>
            </w:pPr>
            <w:r>
              <w:rPr>
                <w:rFonts w:ascii="Times New Roman"/>
                <w:b/>
                <w:spacing w:val="-10"/>
                <w:sz w:val="18"/>
              </w:rPr>
              <w:t>3</w:t>
            </w:r>
          </w:p>
        </w:tc>
        <w:tc>
          <w:tcPr>
            <w:tcW w:w="7123" w:type="dxa"/>
            <w:tcBorders>
              <w:left w:val="nil"/>
              <w:right w:val="double" w:sz="6" w:space="0" w:color="000000"/>
            </w:tcBorders>
          </w:tcPr>
          <w:p>
            <w:pPr>
              <w:pStyle w:val="TableParagraph"/>
              <w:spacing w:line="276" w:lineRule="auto"/>
              <w:ind w:left="79" w:right="85"/>
              <w:jc w:val="both"/>
              <w:rPr>
                <w:rFonts w:ascii="Cambria"/>
                <w:sz w:val="18"/>
              </w:rPr>
            </w:pPr>
            <w:r>
              <w:rPr>
                <w:rFonts w:ascii="Cambria"/>
                <w:sz w:val="18"/>
              </w:rPr>
              <w:t>an ability to apply engineering</w:t>
            </w:r>
            <w:r>
              <w:rPr>
                <w:rFonts w:ascii="Cambria"/>
                <w:spacing w:val="-3"/>
                <w:sz w:val="18"/>
              </w:rPr>
              <w:t> </w:t>
            </w:r>
            <w:r>
              <w:rPr>
                <w:rFonts w:ascii="Cambria"/>
                <w:sz w:val="18"/>
              </w:rPr>
              <w:t>design to produce solutions that meet specified needs</w:t>
            </w:r>
            <w:r>
              <w:rPr>
                <w:rFonts w:ascii="Cambria"/>
                <w:spacing w:val="-1"/>
                <w:sz w:val="18"/>
              </w:rPr>
              <w:t> </w:t>
            </w:r>
            <w:r>
              <w:rPr>
                <w:rFonts w:ascii="Cambria"/>
                <w:sz w:val="18"/>
              </w:rPr>
              <w:t>with</w:t>
            </w:r>
            <w:r>
              <w:rPr>
                <w:rFonts w:ascii="Cambria"/>
                <w:spacing w:val="40"/>
                <w:sz w:val="18"/>
              </w:rPr>
              <w:t> </w:t>
            </w:r>
            <w:r>
              <w:rPr>
                <w:rFonts w:ascii="Cambria"/>
                <w:sz w:val="18"/>
              </w:rPr>
              <w:t>consideration of public health, safety, and welfare, as well as global, cultural, social,</w:t>
            </w:r>
            <w:r>
              <w:rPr>
                <w:rFonts w:ascii="Cambria"/>
                <w:spacing w:val="40"/>
                <w:sz w:val="18"/>
              </w:rPr>
              <w:t> </w:t>
            </w:r>
            <w:r>
              <w:rPr>
                <w:rFonts w:ascii="Cambria"/>
                <w:sz w:val="18"/>
              </w:rPr>
              <w:t>environmental, and economic factors.</w:t>
            </w:r>
          </w:p>
        </w:tc>
        <w:tc>
          <w:tcPr>
            <w:tcW w:w="1352" w:type="dxa"/>
            <w:tcBorders>
              <w:left w:val="double" w:sz="6" w:space="0" w:color="000000"/>
              <w:right w:val="double" w:sz="6" w:space="0" w:color="000000"/>
            </w:tcBorders>
          </w:tcPr>
          <w:p>
            <w:pPr>
              <w:pStyle w:val="TableParagraph"/>
              <w:spacing w:before="17"/>
              <w:ind w:left="0"/>
              <w:rPr>
                <w:rFonts w:ascii="Calibri"/>
                <w:sz w:val="20"/>
              </w:rPr>
            </w:pPr>
          </w:p>
          <w:p>
            <w:pPr>
              <w:pStyle w:val="TableParagraph"/>
              <w:ind w:left="387"/>
              <w:rPr>
                <w:rFonts w:ascii="Cambria"/>
                <w:sz w:val="20"/>
              </w:rPr>
            </w:pPr>
            <w:r>
              <w:rPr>
                <w:rFonts w:ascii="Cambria"/>
                <w:spacing w:val="-5"/>
                <w:sz w:val="20"/>
              </w:rPr>
              <w:t>10%</w:t>
            </w:r>
          </w:p>
        </w:tc>
      </w:tr>
      <w:tr>
        <w:trPr>
          <w:trHeight w:val="332" w:hRule="atLeast"/>
        </w:trPr>
        <w:tc>
          <w:tcPr>
            <w:tcW w:w="271" w:type="dxa"/>
            <w:tcBorders>
              <w:left w:val="double" w:sz="6" w:space="0" w:color="000000"/>
              <w:right w:val="nil"/>
            </w:tcBorders>
          </w:tcPr>
          <w:p>
            <w:pPr>
              <w:pStyle w:val="TableParagraph"/>
              <w:spacing w:line="206" w:lineRule="exact"/>
              <w:ind w:left="42" w:right="16"/>
              <w:jc w:val="center"/>
              <w:rPr>
                <w:rFonts w:ascii="Times New Roman"/>
                <w:b/>
                <w:sz w:val="18"/>
              </w:rPr>
            </w:pPr>
            <w:r>
              <w:rPr>
                <w:rFonts w:ascii="Times New Roman"/>
                <w:b/>
                <w:spacing w:val="-10"/>
                <w:sz w:val="18"/>
              </w:rPr>
              <w:t>3</w:t>
            </w:r>
          </w:p>
          <w:p>
            <w:pPr>
              <w:pStyle w:val="TableParagraph"/>
              <w:spacing w:line="107" w:lineRule="exact"/>
              <w:ind w:left="26" w:right="42"/>
              <w:jc w:val="center"/>
              <w:rPr>
                <w:rFonts w:ascii="Times New Roman"/>
                <w:b/>
                <w:sz w:val="18"/>
              </w:rPr>
            </w:pPr>
            <w:r>
              <w:rPr>
                <w:rFonts w:ascii="Times New Roman"/>
                <w:b/>
                <w:spacing w:val="-10"/>
                <w:sz w:val="18"/>
              </w:rPr>
              <w:t>.</w:t>
            </w:r>
          </w:p>
        </w:tc>
        <w:tc>
          <w:tcPr>
            <w:tcW w:w="7123" w:type="dxa"/>
            <w:tcBorders>
              <w:left w:val="nil"/>
              <w:right w:val="double" w:sz="6" w:space="0" w:color="000000"/>
            </w:tcBorders>
          </w:tcPr>
          <w:p>
            <w:pPr>
              <w:pStyle w:val="TableParagraph"/>
              <w:spacing w:line="210" w:lineRule="exact"/>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4"/>
                <w:sz w:val="18"/>
              </w:rPr>
              <w:t> </w:t>
            </w:r>
            <w:r>
              <w:rPr>
                <w:rFonts w:ascii="Cambria"/>
                <w:sz w:val="18"/>
              </w:rPr>
              <w:t>to</w:t>
            </w:r>
            <w:r>
              <w:rPr>
                <w:rFonts w:ascii="Cambria"/>
                <w:spacing w:val="-2"/>
                <w:sz w:val="18"/>
              </w:rPr>
              <w:t> </w:t>
            </w:r>
            <w:r>
              <w:rPr>
                <w:rFonts w:ascii="Cambria"/>
                <w:sz w:val="18"/>
              </w:rPr>
              <w:t>communicate</w:t>
            </w:r>
            <w:r>
              <w:rPr>
                <w:rFonts w:ascii="Cambria"/>
                <w:spacing w:val="-2"/>
                <w:sz w:val="18"/>
              </w:rPr>
              <w:t> </w:t>
            </w:r>
            <w:r>
              <w:rPr>
                <w:rFonts w:ascii="Cambria"/>
                <w:sz w:val="18"/>
              </w:rPr>
              <w:t>effectively</w:t>
            </w:r>
            <w:r>
              <w:rPr>
                <w:rFonts w:ascii="Cambria"/>
                <w:spacing w:val="-3"/>
                <w:sz w:val="18"/>
              </w:rPr>
              <w:t> </w:t>
            </w:r>
            <w:r>
              <w:rPr>
                <w:rFonts w:ascii="Cambria"/>
                <w:sz w:val="18"/>
              </w:rPr>
              <w:t>with</w:t>
            </w:r>
            <w:r>
              <w:rPr>
                <w:rFonts w:ascii="Cambria"/>
                <w:spacing w:val="-3"/>
                <w:sz w:val="18"/>
              </w:rPr>
              <w:t> </w:t>
            </w:r>
            <w:r>
              <w:rPr>
                <w:rFonts w:ascii="Cambria"/>
                <w:sz w:val="18"/>
              </w:rPr>
              <w:t>a</w:t>
            </w:r>
            <w:r>
              <w:rPr>
                <w:rFonts w:ascii="Cambria"/>
                <w:spacing w:val="-4"/>
                <w:sz w:val="18"/>
              </w:rPr>
              <w:t> </w:t>
            </w:r>
            <w:r>
              <w:rPr>
                <w:rFonts w:ascii="Cambria"/>
                <w:sz w:val="18"/>
              </w:rPr>
              <w:t>range</w:t>
            </w:r>
            <w:r>
              <w:rPr>
                <w:rFonts w:ascii="Cambria"/>
                <w:spacing w:val="-2"/>
                <w:sz w:val="18"/>
              </w:rPr>
              <w:t> </w:t>
            </w:r>
            <w:r>
              <w:rPr>
                <w:rFonts w:ascii="Cambria"/>
                <w:sz w:val="18"/>
              </w:rPr>
              <w:t>of</w:t>
            </w:r>
            <w:r>
              <w:rPr>
                <w:rFonts w:ascii="Cambria"/>
                <w:spacing w:val="-2"/>
                <w:sz w:val="18"/>
              </w:rPr>
              <w:t> audiences.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927" w:hRule="atLeast"/>
        </w:trPr>
        <w:tc>
          <w:tcPr>
            <w:tcW w:w="271" w:type="dxa"/>
            <w:tcBorders>
              <w:left w:val="double" w:sz="6" w:space="0" w:color="000000"/>
              <w:right w:val="nil"/>
            </w:tcBorders>
          </w:tcPr>
          <w:p>
            <w:pPr>
              <w:pStyle w:val="TableParagraph"/>
              <w:spacing w:before="139"/>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4</w:t>
            </w:r>
          </w:p>
        </w:tc>
        <w:tc>
          <w:tcPr>
            <w:tcW w:w="7123" w:type="dxa"/>
            <w:tcBorders>
              <w:left w:val="nil"/>
              <w:right w:val="double" w:sz="6" w:space="0" w:color="000000"/>
            </w:tcBorders>
          </w:tcPr>
          <w:p>
            <w:pPr>
              <w:pStyle w:val="TableParagraph"/>
              <w:spacing w:line="276" w:lineRule="auto"/>
              <w:ind w:left="79" w:right="80"/>
              <w:jc w:val="both"/>
              <w:rPr>
                <w:rFonts w:ascii="Cambria"/>
                <w:sz w:val="18"/>
              </w:rPr>
            </w:pPr>
            <w:r>
              <w:rPr>
                <w:rFonts w:ascii="Cambria"/>
                <w:sz w:val="18"/>
              </w:rPr>
              <w:t>an ability to recognize ethical and professional responsibilities in engineering situations</w:t>
            </w:r>
            <w:r>
              <w:rPr>
                <w:rFonts w:ascii="Cambria"/>
                <w:spacing w:val="40"/>
                <w:sz w:val="18"/>
              </w:rPr>
              <w:t> </w:t>
            </w:r>
            <w:r>
              <w:rPr>
                <w:rFonts w:ascii="Cambria"/>
                <w:sz w:val="18"/>
              </w:rPr>
              <w:t>and make informed judgements, which must consider the impact of engineering solutions</w:t>
            </w:r>
            <w:r>
              <w:rPr>
                <w:rFonts w:ascii="Cambria"/>
                <w:spacing w:val="40"/>
                <w:sz w:val="18"/>
              </w:rPr>
              <w:t> </w:t>
            </w:r>
            <w:r>
              <w:rPr>
                <w:rFonts w:ascii="Cambria"/>
                <w:sz w:val="18"/>
              </w:rPr>
              <w:t>in global, economic, environmental, and societal contexts.</w:t>
            </w:r>
          </w:p>
        </w:tc>
        <w:tc>
          <w:tcPr>
            <w:tcW w:w="1352" w:type="dxa"/>
            <w:tcBorders>
              <w:left w:val="double" w:sz="6" w:space="0" w:color="000000"/>
              <w:right w:val="double" w:sz="6" w:space="0" w:color="000000"/>
            </w:tcBorders>
          </w:tcPr>
          <w:p>
            <w:pPr>
              <w:pStyle w:val="TableParagraph"/>
              <w:spacing w:before="229"/>
              <w:ind w:left="387"/>
              <w:rPr>
                <w:rFonts w:ascii="Cambria"/>
                <w:sz w:val="20"/>
              </w:rPr>
            </w:pPr>
            <w:r>
              <w:rPr>
                <w:rFonts w:ascii="Cambria"/>
                <w:spacing w:val="-5"/>
                <w:sz w:val="20"/>
              </w:rPr>
              <w:t>10%</w:t>
            </w:r>
          </w:p>
        </w:tc>
      </w:tr>
      <w:tr>
        <w:trPr>
          <w:trHeight w:val="872" w:hRule="atLeast"/>
        </w:trPr>
        <w:tc>
          <w:tcPr>
            <w:tcW w:w="271" w:type="dxa"/>
            <w:tcBorders>
              <w:left w:val="double" w:sz="6" w:space="0" w:color="000000"/>
              <w:right w:val="nil"/>
            </w:tcBorders>
          </w:tcPr>
          <w:p>
            <w:pPr>
              <w:pStyle w:val="TableParagraph"/>
              <w:spacing w:before="113"/>
              <w:ind w:left="0"/>
              <w:rPr>
                <w:rFonts w:ascii="Calibri"/>
                <w:sz w:val="18"/>
              </w:rPr>
            </w:pPr>
          </w:p>
          <w:p>
            <w:pPr>
              <w:pStyle w:val="TableParagraph"/>
              <w:ind w:left="42" w:right="16"/>
              <w:jc w:val="center"/>
              <w:rPr>
                <w:rFonts w:ascii="Times New Roman"/>
                <w:b/>
                <w:sz w:val="18"/>
              </w:rPr>
            </w:pPr>
            <w:r>
              <w:rPr>
                <w:rFonts w:ascii="Times New Roman"/>
                <w:b/>
                <w:spacing w:val="-10"/>
                <w:sz w:val="18"/>
              </w:rPr>
              <w:t>5</w:t>
            </w:r>
          </w:p>
        </w:tc>
        <w:tc>
          <w:tcPr>
            <w:tcW w:w="7123" w:type="dxa"/>
            <w:tcBorders>
              <w:left w:val="nil"/>
              <w:right w:val="double" w:sz="6" w:space="0" w:color="000000"/>
            </w:tcBorders>
          </w:tcPr>
          <w:p>
            <w:pPr>
              <w:pStyle w:val="TableParagraph"/>
              <w:spacing w:line="276"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function</w:t>
            </w:r>
            <w:r>
              <w:rPr>
                <w:rFonts w:ascii="Cambria"/>
                <w:spacing w:val="-5"/>
                <w:sz w:val="18"/>
              </w:rPr>
              <w:t> </w:t>
            </w:r>
            <w:r>
              <w:rPr>
                <w:rFonts w:ascii="Cambria"/>
                <w:sz w:val="18"/>
              </w:rPr>
              <w:t>effectively</w:t>
            </w:r>
            <w:r>
              <w:rPr>
                <w:rFonts w:ascii="Cambria"/>
                <w:spacing w:val="-5"/>
                <w:sz w:val="18"/>
              </w:rPr>
              <w:t> </w:t>
            </w:r>
            <w:r>
              <w:rPr>
                <w:rFonts w:ascii="Cambria"/>
                <w:sz w:val="18"/>
              </w:rPr>
              <w:t>on</w:t>
            </w:r>
            <w:r>
              <w:rPr>
                <w:rFonts w:ascii="Cambria"/>
                <w:spacing w:val="-5"/>
                <w:sz w:val="18"/>
              </w:rPr>
              <w:t> </w:t>
            </w:r>
            <w:r>
              <w:rPr>
                <w:rFonts w:ascii="Cambria"/>
                <w:sz w:val="18"/>
              </w:rPr>
              <w:t>a</w:t>
            </w:r>
            <w:r>
              <w:rPr>
                <w:rFonts w:ascii="Cambria"/>
                <w:spacing w:val="-3"/>
                <w:sz w:val="18"/>
              </w:rPr>
              <w:t> </w:t>
            </w:r>
            <w:r>
              <w:rPr>
                <w:rFonts w:ascii="Cambria"/>
                <w:sz w:val="18"/>
              </w:rPr>
              <w:t>team</w:t>
            </w:r>
            <w:r>
              <w:rPr>
                <w:rFonts w:ascii="Cambria"/>
                <w:spacing w:val="-4"/>
                <w:sz w:val="18"/>
              </w:rPr>
              <w:t> </w:t>
            </w:r>
            <w:r>
              <w:rPr>
                <w:rFonts w:ascii="Cambria"/>
                <w:sz w:val="18"/>
              </w:rPr>
              <w:t>whose</w:t>
            </w:r>
            <w:r>
              <w:rPr>
                <w:rFonts w:ascii="Cambria"/>
                <w:spacing w:val="-3"/>
                <w:sz w:val="18"/>
              </w:rPr>
              <w:t> </w:t>
            </w:r>
            <w:r>
              <w:rPr>
                <w:rFonts w:ascii="Cambria"/>
                <w:sz w:val="18"/>
              </w:rPr>
              <w:t>members</w:t>
            </w:r>
            <w:r>
              <w:rPr>
                <w:rFonts w:ascii="Cambria"/>
                <w:spacing w:val="-4"/>
                <w:sz w:val="18"/>
              </w:rPr>
              <w:t> </w:t>
            </w:r>
            <w:r>
              <w:rPr>
                <w:rFonts w:ascii="Cambria"/>
                <w:sz w:val="18"/>
              </w:rPr>
              <w:t>together</w:t>
            </w:r>
            <w:r>
              <w:rPr>
                <w:rFonts w:ascii="Cambria"/>
                <w:spacing w:val="-4"/>
                <w:sz w:val="18"/>
              </w:rPr>
              <w:t> </w:t>
            </w:r>
            <w:r>
              <w:rPr>
                <w:rFonts w:ascii="Cambria"/>
                <w:sz w:val="18"/>
              </w:rPr>
              <w:t>provide</w:t>
            </w:r>
            <w:r>
              <w:rPr>
                <w:rFonts w:ascii="Cambria"/>
                <w:spacing w:val="-5"/>
                <w:sz w:val="18"/>
              </w:rPr>
              <w:t> </w:t>
            </w:r>
            <w:r>
              <w:rPr>
                <w:rFonts w:ascii="Cambria"/>
                <w:sz w:val="18"/>
              </w:rPr>
              <w:t>leadership,</w:t>
            </w:r>
            <w:r>
              <w:rPr>
                <w:rFonts w:ascii="Cambria"/>
                <w:spacing w:val="40"/>
                <w:sz w:val="18"/>
              </w:rPr>
              <w:t> </w:t>
            </w:r>
            <w:r>
              <w:rPr>
                <w:rFonts w:ascii="Cambria"/>
                <w:sz w:val="18"/>
              </w:rPr>
              <w:t>create a collaborative and inclusive environment, establish goals, plan tasks, and meet</w:t>
            </w:r>
            <w:r>
              <w:rPr>
                <w:rFonts w:ascii="Cambria"/>
                <w:spacing w:val="40"/>
                <w:sz w:val="18"/>
              </w:rPr>
              <w:t> </w:t>
            </w:r>
            <w:r>
              <w:rPr>
                <w:rFonts w:ascii="Cambria"/>
                <w:spacing w:val="-2"/>
                <w:sz w:val="18"/>
              </w:rPr>
              <w:t>objectives.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710" w:hRule="atLeast"/>
        </w:trPr>
        <w:tc>
          <w:tcPr>
            <w:tcW w:w="271" w:type="dxa"/>
            <w:tcBorders>
              <w:left w:val="double" w:sz="6" w:space="0" w:color="000000"/>
              <w:right w:val="nil"/>
            </w:tcBorders>
          </w:tcPr>
          <w:p>
            <w:pPr>
              <w:pStyle w:val="TableParagraph"/>
              <w:spacing w:before="32"/>
              <w:ind w:left="0"/>
              <w:rPr>
                <w:rFonts w:ascii="Calibri"/>
                <w:sz w:val="18"/>
              </w:rPr>
            </w:pPr>
          </w:p>
          <w:p>
            <w:pPr>
              <w:pStyle w:val="TableParagraph"/>
              <w:ind w:left="42" w:right="16"/>
              <w:jc w:val="center"/>
              <w:rPr>
                <w:rFonts w:ascii="Times New Roman"/>
                <w:b/>
                <w:sz w:val="18"/>
              </w:rPr>
            </w:pPr>
            <w:r>
              <w:rPr>
                <w:rFonts w:ascii="Times New Roman"/>
                <w:b/>
                <w:spacing w:val="-10"/>
                <w:sz w:val="18"/>
              </w:rPr>
              <w:t>6</w:t>
            </w:r>
          </w:p>
        </w:tc>
        <w:tc>
          <w:tcPr>
            <w:tcW w:w="7123" w:type="dxa"/>
            <w:tcBorders>
              <w:left w:val="nil"/>
              <w:right w:val="double" w:sz="6" w:space="0" w:color="000000"/>
            </w:tcBorders>
          </w:tcPr>
          <w:p>
            <w:pPr>
              <w:pStyle w:val="TableParagraph"/>
              <w:spacing w:line="276" w:lineRule="auto"/>
              <w:ind w:left="79" w:right="169"/>
              <w:rPr>
                <w:rFonts w:ascii="Cambria"/>
                <w:sz w:val="18"/>
              </w:rPr>
            </w:pPr>
            <w:r>
              <w:rPr>
                <w:rFonts w:ascii="Cambria"/>
                <w:sz w:val="18"/>
              </w:rPr>
              <w:t>an</w:t>
            </w:r>
            <w:r>
              <w:rPr>
                <w:rFonts w:ascii="Cambria"/>
                <w:spacing w:val="-4"/>
                <w:sz w:val="18"/>
              </w:rPr>
              <w:t> </w:t>
            </w:r>
            <w:r>
              <w:rPr>
                <w:rFonts w:ascii="Cambria"/>
                <w:sz w:val="18"/>
              </w:rPr>
              <w:t>ability</w:t>
            </w:r>
            <w:r>
              <w:rPr>
                <w:rFonts w:ascii="Cambria"/>
                <w:spacing w:val="-6"/>
                <w:sz w:val="18"/>
              </w:rPr>
              <w:t> </w:t>
            </w:r>
            <w:r>
              <w:rPr>
                <w:rFonts w:ascii="Cambria"/>
                <w:sz w:val="18"/>
              </w:rPr>
              <w:t>to</w:t>
            </w:r>
            <w:r>
              <w:rPr>
                <w:rFonts w:ascii="Cambria"/>
                <w:spacing w:val="-4"/>
                <w:sz w:val="18"/>
              </w:rPr>
              <w:t> </w:t>
            </w:r>
            <w:r>
              <w:rPr>
                <w:rFonts w:ascii="Cambria"/>
                <w:sz w:val="18"/>
              </w:rPr>
              <w:t>develop</w:t>
            </w:r>
            <w:r>
              <w:rPr>
                <w:rFonts w:ascii="Cambria"/>
                <w:spacing w:val="-6"/>
                <w:sz w:val="18"/>
              </w:rPr>
              <w:t> </w:t>
            </w:r>
            <w:r>
              <w:rPr>
                <w:rFonts w:ascii="Cambria"/>
                <w:sz w:val="18"/>
              </w:rPr>
              <w:t>and</w:t>
            </w:r>
            <w:r>
              <w:rPr>
                <w:rFonts w:ascii="Cambria"/>
                <w:spacing w:val="-4"/>
                <w:sz w:val="18"/>
              </w:rPr>
              <w:t> </w:t>
            </w:r>
            <w:r>
              <w:rPr>
                <w:rFonts w:ascii="Cambria"/>
                <w:sz w:val="18"/>
              </w:rPr>
              <w:t>conduct</w:t>
            </w:r>
            <w:r>
              <w:rPr>
                <w:rFonts w:ascii="Cambria"/>
                <w:spacing w:val="-6"/>
                <w:sz w:val="18"/>
              </w:rPr>
              <w:t> </w:t>
            </w:r>
            <w:r>
              <w:rPr>
                <w:rFonts w:ascii="Cambria"/>
                <w:sz w:val="18"/>
              </w:rPr>
              <w:t>appropriate</w:t>
            </w:r>
            <w:r>
              <w:rPr>
                <w:rFonts w:ascii="Cambria"/>
                <w:spacing w:val="-6"/>
                <w:sz w:val="18"/>
              </w:rPr>
              <w:t> </w:t>
            </w:r>
            <w:r>
              <w:rPr>
                <w:rFonts w:ascii="Cambria"/>
                <w:sz w:val="18"/>
              </w:rPr>
              <w:t>experimentation,</w:t>
            </w:r>
            <w:r>
              <w:rPr>
                <w:rFonts w:ascii="Cambria"/>
                <w:spacing w:val="-5"/>
                <w:sz w:val="18"/>
              </w:rPr>
              <w:t> </w:t>
            </w:r>
            <w:r>
              <w:rPr>
                <w:rFonts w:ascii="Cambria"/>
                <w:sz w:val="18"/>
              </w:rPr>
              <w:t>analyze</w:t>
            </w:r>
            <w:r>
              <w:rPr>
                <w:rFonts w:ascii="Cambria"/>
                <w:spacing w:val="-6"/>
                <w:sz w:val="18"/>
              </w:rPr>
              <w:t> </w:t>
            </w:r>
            <w:r>
              <w:rPr>
                <w:rFonts w:ascii="Cambria"/>
                <w:sz w:val="18"/>
              </w:rPr>
              <w:t>and</w:t>
            </w:r>
            <w:r>
              <w:rPr>
                <w:rFonts w:ascii="Cambria"/>
                <w:spacing w:val="-4"/>
                <w:sz w:val="18"/>
              </w:rPr>
              <w:t> </w:t>
            </w:r>
            <w:r>
              <w:rPr>
                <w:rFonts w:ascii="Cambria"/>
                <w:sz w:val="18"/>
              </w:rPr>
              <w:t>interpret</w:t>
            </w:r>
            <w:r>
              <w:rPr>
                <w:rFonts w:ascii="Cambria"/>
                <w:spacing w:val="40"/>
                <w:sz w:val="18"/>
              </w:rPr>
              <w:t> </w:t>
            </w:r>
            <w:r>
              <w:rPr>
                <w:rFonts w:ascii="Cambria"/>
                <w:sz w:val="18"/>
              </w:rPr>
              <w:t>data, and use engineering judgement to draw conclusions.</w:t>
            </w:r>
          </w:p>
        </w:tc>
        <w:tc>
          <w:tcPr>
            <w:tcW w:w="1352" w:type="dxa"/>
            <w:tcBorders>
              <w:left w:val="double" w:sz="6" w:space="0" w:color="000000"/>
              <w:right w:val="double" w:sz="6" w:space="0" w:color="000000"/>
            </w:tcBorders>
          </w:tcPr>
          <w:p>
            <w:pPr>
              <w:pStyle w:val="TableParagraph"/>
              <w:ind w:left="0"/>
              <w:rPr>
                <w:rFonts w:ascii="Times New Roman"/>
                <w:sz w:val="18"/>
              </w:rPr>
            </w:pPr>
          </w:p>
        </w:tc>
      </w:tr>
      <w:tr>
        <w:trPr>
          <w:trHeight w:val="603" w:hRule="atLeast"/>
        </w:trPr>
        <w:tc>
          <w:tcPr>
            <w:tcW w:w="271" w:type="dxa"/>
            <w:tcBorders>
              <w:left w:val="double" w:sz="6" w:space="0" w:color="000000"/>
              <w:right w:val="nil"/>
            </w:tcBorders>
          </w:tcPr>
          <w:p>
            <w:pPr>
              <w:pStyle w:val="TableParagraph"/>
              <w:spacing w:before="198"/>
              <w:ind w:left="42" w:right="16"/>
              <w:jc w:val="center"/>
              <w:rPr>
                <w:rFonts w:ascii="Times New Roman"/>
                <w:b/>
                <w:sz w:val="18"/>
              </w:rPr>
            </w:pPr>
            <w:r>
              <w:rPr>
                <w:rFonts w:ascii="Times New Roman"/>
                <w:b/>
                <w:spacing w:val="-10"/>
                <w:sz w:val="18"/>
              </w:rPr>
              <w:t>7</w:t>
            </w:r>
          </w:p>
        </w:tc>
        <w:tc>
          <w:tcPr>
            <w:tcW w:w="7123" w:type="dxa"/>
            <w:tcBorders>
              <w:left w:val="nil"/>
              <w:right w:val="double" w:sz="6" w:space="0" w:color="000000"/>
            </w:tcBorders>
          </w:tcPr>
          <w:p>
            <w:pPr>
              <w:pStyle w:val="TableParagraph"/>
              <w:spacing w:line="278" w:lineRule="auto"/>
              <w:ind w:left="79"/>
              <w:rPr>
                <w:rFonts w:ascii="Cambria"/>
                <w:sz w:val="18"/>
              </w:rPr>
            </w:pPr>
            <w:r>
              <w:rPr>
                <w:rFonts w:ascii="Cambria"/>
                <w:sz w:val="18"/>
              </w:rPr>
              <w:t>an</w:t>
            </w:r>
            <w:r>
              <w:rPr>
                <w:rFonts w:ascii="Cambria"/>
                <w:spacing w:val="-3"/>
                <w:sz w:val="18"/>
              </w:rPr>
              <w:t> </w:t>
            </w:r>
            <w:r>
              <w:rPr>
                <w:rFonts w:ascii="Cambria"/>
                <w:sz w:val="18"/>
              </w:rPr>
              <w:t>ability</w:t>
            </w:r>
            <w:r>
              <w:rPr>
                <w:rFonts w:ascii="Cambria"/>
                <w:spacing w:val="-5"/>
                <w:sz w:val="18"/>
              </w:rPr>
              <w:t> </w:t>
            </w:r>
            <w:r>
              <w:rPr>
                <w:rFonts w:ascii="Cambria"/>
                <w:sz w:val="18"/>
              </w:rPr>
              <w:t>to</w:t>
            </w:r>
            <w:r>
              <w:rPr>
                <w:rFonts w:ascii="Cambria"/>
                <w:spacing w:val="-3"/>
                <w:sz w:val="18"/>
              </w:rPr>
              <w:t> </w:t>
            </w:r>
            <w:r>
              <w:rPr>
                <w:rFonts w:ascii="Cambria"/>
                <w:sz w:val="18"/>
              </w:rPr>
              <w:t>acquire</w:t>
            </w:r>
            <w:r>
              <w:rPr>
                <w:rFonts w:ascii="Cambria"/>
                <w:spacing w:val="-5"/>
                <w:sz w:val="18"/>
              </w:rPr>
              <w:t> </w:t>
            </w:r>
            <w:r>
              <w:rPr>
                <w:rFonts w:ascii="Cambria"/>
                <w:sz w:val="18"/>
              </w:rPr>
              <w:t>and</w:t>
            </w:r>
            <w:r>
              <w:rPr>
                <w:rFonts w:ascii="Cambria"/>
                <w:spacing w:val="-5"/>
                <w:sz w:val="18"/>
              </w:rPr>
              <w:t> </w:t>
            </w:r>
            <w:r>
              <w:rPr>
                <w:rFonts w:ascii="Cambria"/>
                <w:sz w:val="18"/>
              </w:rPr>
              <w:t>apply</w:t>
            </w:r>
            <w:r>
              <w:rPr>
                <w:rFonts w:ascii="Cambria"/>
                <w:spacing w:val="-5"/>
                <w:sz w:val="18"/>
              </w:rPr>
              <w:t> </w:t>
            </w:r>
            <w:r>
              <w:rPr>
                <w:rFonts w:ascii="Cambria"/>
                <w:sz w:val="18"/>
              </w:rPr>
              <w:t>new knowledge</w:t>
            </w:r>
            <w:r>
              <w:rPr>
                <w:rFonts w:ascii="Cambria"/>
                <w:spacing w:val="-5"/>
                <w:sz w:val="18"/>
              </w:rPr>
              <w:t> </w:t>
            </w:r>
            <w:r>
              <w:rPr>
                <w:rFonts w:ascii="Cambria"/>
                <w:sz w:val="18"/>
              </w:rPr>
              <w:t>as</w:t>
            </w:r>
            <w:r>
              <w:rPr>
                <w:rFonts w:ascii="Cambria"/>
                <w:spacing w:val="-4"/>
                <w:sz w:val="18"/>
              </w:rPr>
              <w:t> </w:t>
            </w:r>
            <w:r>
              <w:rPr>
                <w:rFonts w:ascii="Cambria"/>
                <w:sz w:val="18"/>
              </w:rPr>
              <w:t>needed,</w:t>
            </w:r>
            <w:r>
              <w:rPr>
                <w:rFonts w:ascii="Cambria"/>
                <w:spacing w:val="-4"/>
                <w:sz w:val="18"/>
              </w:rPr>
              <w:t> </w:t>
            </w:r>
            <w:r>
              <w:rPr>
                <w:rFonts w:ascii="Cambria"/>
                <w:sz w:val="18"/>
              </w:rPr>
              <w:t>using</w:t>
            </w:r>
            <w:r>
              <w:rPr>
                <w:rFonts w:ascii="Cambria"/>
                <w:spacing w:val="-4"/>
                <w:sz w:val="18"/>
              </w:rPr>
              <w:t> </w:t>
            </w:r>
            <w:r>
              <w:rPr>
                <w:rFonts w:ascii="Cambria"/>
                <w:sz w:val="18"/>
              </w:rPr>
              <w:t>appropriate</w:t>
            </w:r>
            <w:r>
              <w:rPr>
                <w:rFonts w:ascii="Cambria"/>
                <w:spacing w:val="-5"/>
                <w:sz w:val="18"/>
              </w:rPr>
              <w:t> </w:t>
            </w:r>
            <w:r>
              <w:rPr>
                <w:rFonts w:ascii="Cambria"/>
                <w:sz w:val="18"/>
              </w:rPr>
              <w:t>learning</w:t>
            </w:r>
            <w:r>
              <w:rPr>
                <w:rFonts w:ascii="Cambria"/>
                <w:spacing w:val="40"/>
                <w:sz w:val="18"/>
              </w:rPr>
              <w:t> </w:t>
            </w:r>
            <w:r>
              <w:rPr>
                <w:rFonts w:ascii="Cambria"/>
                <w:spacing w:val="-2"/>
                <w:sz w:val="18"/>
              </w:rPr>
              <w:t>strategies.</w:t>
            </w:r>
          </w:p>
        </w:tc>
        <w:tc>
          <w:tcPr>
            <w:tcW w:w="1352" w:type="dxa"/>
            <w:tcBorders>
              <w:left w:val="double" w:sz="6" w:space="0" w:color="000000"/>
              <w:right w:val="double" w:sz="6" w:space="0" w:color="000000"/>
            </w:tcBorders>
          </w:tcPr>
          <w:p>
            <w:pPr>
              <w:pStyle w:val="TableParagraph"/>
              <w:spacing w:before="66"/>
              <w:ind w:left="387"/>
              <w:rPr>
                <w:rFonts w:ascii="Cambria"/>
                <w:sz w:val="20"/>
              </w:rPr>
            </w:pPr>
            <w:r>
              <w:rPr>
                <w:rFonts w:ascii="Cambria"/>
                <w:spacing w:val="-5"/>
                <w:sz w:val="20"/>
              </w:rPr>
              <w:t>10%</w:t>
            </w:r>
          </w:p>
        </w:tc>
      </w:tr>
    </w:tbl>
    <w:p>
      <w:pPr>
        <w:pStyle w:val="ListParagraph"/>
        <w:numPr>
          <w:ilvl w:val="0"/>
          <w:numId w:val="2"/>
        </w:numPr>
        <w:tabs>
          <w:tab w:pos="1133" w:val="left" w:leader="none"/>
        </w:tabs>
        <w:spacing w:line="240" w:lineRule="auto" w:before="302" w:after="0"/>
        <w:ind w:left="1133" w:right="0" w:hanging="313"/>
        <w:jc w:val="left"/>
        <w:rPr>
          <w:rFonts w:ascii="Calibri"/>
          <w:sz w:val="32"/>
        </w:rPr>
      </w:pPr>
      <w:r>
        <w:rPr>
          <w:rFonts w:ascii="Calibri"/>
          <w:spacing w:val="-2"/>
          <w:sz w:val="32"/>
        </w:rPr>
        <w:t>Schedule</w:t>
      </w:r>
    </w:p>
    <w:p>
      <w:pPr>
        <w:pStyle w:val="BodyText"/>
        <w:spacing w:before="39"/>
        <w:ind w:left="820"/>
        <w:rPr>
          <w:rFonts w:ascii="Cambria"/>
        </w:rPr>
      </w:pPr>
      <w:r>
        <w:rPr/>
        <w:t>Lectures</w:t>
      </w:r>
      <w:r>
        <w:rPr>
          <w:spacing w:val="-7"/>
        </w:rPr>
        <w:t> </w:t>
      </w:r>
      <w:r>
        <w:rPr/>
        <w:t>:</w:t>
      </w:r>
      <w:r>
        <w:rPr>
          <w:spacing w:val="-3"/>
        </w:rPr>
        <w:t> </w:t>
      </w:r>
      <w:r>
        <w:rPr>
          <w:rFonts w:ascii="Cambria"/>
        </w:rPr>
        <w:t>M,</w:t>
      </w:r>
      <w:r>
        <w:rPr>
          <w:rFonts w:ascii="Cambria"/>
          <w:spacing w:val="-4"/>
        </w:rPr>
        <w:t> </w:t>
      </w:r>
      <w:r>
        <w:rPr>
          <w:rFonts w:ascii="Cambria"/>
        </w:rPr>
        <w:t>6:05pm-8:55pm,</w:t>
      </w:r>
      <w:r>
        <w:rPr>
          <w:rFonts w:ascii="Cambria"/>
          <w:spacing w:val="-5"/>
        </w:rPr>
        <w:t> </w:t>
      </w:r>
      <w:r>
        <w:rPr>
          <w:rFonts w:ascii="Cambria"/>
        </w:rPr>
        <w:t>Online</w:t>
      </w:r>
      <w:r>
        <w:rPr>
          <w:rFonts w:ascii="Cambria"/>
          <w:spacing w:val="-3"/>
        </w:rPr>
        <w:t> </w:t>
      </w:r>
      <w:r>
        <w:rPr>
          <w:rFonts w:ascii="Cambria"/>
        </w:rPr>
        <w:t>via</w:t>
      </w:r>
      <w:r>
        <w:rPr>
          <w:rFonts w:ascii="Cambria"/>
          <w:spacing w:val="-3"/>
        </w:rPr>
        <w:t> </w:t>
      </w:r>
      <w:r>
        <w:rPr>
          <w:rFonts w:ascii="Cambria"/>
        </w:rPr>
        <w:t>Zoom</w:t>
      </w:r>
      <w:r>
        <w:rPr>
          <w:rFonts w:ascii="Cambria"/>
          <w:spacing w:val="-3"/>
        </w:rPr>
        <w:t> </w:t>
      </w:r>
      <w:r>
        <w:rPr>
          <w:rFonts w:ascii="Cambria"/>
        </w:rPr>
        <w:t>meeting</w:t>
      </w:r>
      <w:r>
        <w:rPr>
          <w:rFonts w:ascii="Cambria"/>
          <w:spacing w:val="-2"/>
        </w:rPr>
        <w:t> </w:t>
      </w:r>
      <w:r>
        <w:rPr>
          <w:rFonts w:ascii="Cambria"/>
        </w:rPr>
        <w:t>link</w:t>
      </w:r>
      <w:r>
        <w:rPr>
          <w:rFonts w:ascii="Cambria"/>
          <w:spacing w:val="-5"/>
        </w:rPr>
        <w:t> </w:t>
      </w:r>
      <w:r>
        <w:rPr>
          <w:rFonts w:ascii="Cambria"/>
        </w:rPr>
        <w:t>to</w:t>
      </w:r>
      <w:r>
        <w:rPr>
          <w:rFonts w:ascii="Cambria"/>
          <w:spacing w:val="-4"/>
        </w:rPr>
        <w:t> </w:t>
      </w:r>
      <w:r>
        <w:rPr>
          <w:rFonts w:ascii="Cambria"/>
        </w:rPr>
        <w:t>be</w:t>
      </w:r>
      <w:r>
        <w:rPr>
          <w:rFonts w:ascii="Cambria"/>
          <w:spacing w:val="-3"/>
        </w:rPr>
        <w:t> </w:t>
      </w:r>
      <w:r>
        <w:rPr>
          <w:rFonts w:ascii="Cambria"/>
        </w:rPr>
        <w:t>shared</w:t>
      </w:r>
      <w:r>
        <w:rPr>
          <w:rFonts w:ascii="Cambria"/>
          <w:spacing w:val="-3"/>
        </w:rPr>
        <w:t> </w:t>
      </w:r>
      <w:r>
        <w:rPr>
          <w:rFonts w:ascii="Cambria"/>
        </w:rPr>
        <w:t>on</w:t>
      </w:r>
      <w:r>
        <w:rPr>
          <w:rFonts w:ascii="Cambria"/>
          <w:spacing w:val="-4"/>
        </w:rPr>
        <w:t> </w:t>
      </w:r>
      <w:r>
        <w:rPr>
          <w:rFonts w:ascii="Cambria"/>
          <w:spacing w:val="-2"/>
        </w:rPr>
        <w:t>blackboard</w:t>
      </w:r>
    </w:p>
    <w:p>
      <w:pPr>
        <w:pStyle w:val="BodyText"/>
        <w:spacing w:before="46"/>
        <w:rPr>
          <w:rFonts w:ascii="Cambria"/>
        </w:rPr>
      </w:pPr>
    </w:p>
    <w:p>
      <w:pPr>
        <w:pStyle w:val="BodyText"/>
        <w:spacing w:line="264" w:lineRule="auto" w:before="1"/>
        <w:ind w:left="820" w:right="453"/>
      </w:pPr>
      <w:r>
        <w:rPr/>
        <w:t>Mid-term</w:t>
      </w:r>
      <w:r>
        <w:rPr>
          <w:spacing w:val="-2"/>
        </w:rPr>
        <w:t> </w:t>
      </w:r>
      <w:r>
        <w:rPr/>
        <w:t>exams</w:t>
      </w:r>
      <w:r>
        <w:rPr>
          <w:spacing w:val="-2"/>
        </w:rPr>
        <w:t> </w:t>
      </w:r>
      <w:r>
        <w:rPr/>
        <w:t>will</w:t>
      </w:r>
      <w:r>
        <w:rPr>
          <w:spacing w:val="-2"/>
        </w:rPr>
        <w:t> </w:t>
      </w:r>
      <w:r>
        <w:rPr/>
        <w:t>be</w:t>
      </w:r>
      <w:r>
        <w:rPr>
          <w:spacing w:val="-2"/>
        </w:rPr>
        <w:t> </w:t>
      </w:r>
      <w:r>
        <w:rPr/>
        <w:t>given</w:t>
      </w:r>
      <w:r>
        <w:rPr>
          <w:spacing w:val="-1"/>
        </w:rPr>
        <w:t> </w:t>
      </w:r>
      <w:r>
        <w:rPr/>
        <w:t>1.5</w:t>
      </w:r>
      <w:r>
        <w:rPr>
          <w:spacing w:val="-2"/>
        </w:rPr>
        <w:t> </w:t>
      </w:r>
      <w:r>
        <w:rPr/>
        <w:t>hrs.</w:t>
      </w:r>
      <w:r>
        <w:rPr>
          <w:spacing w:val="-2"/>
        </w:rPr>
        <w:t> </w:t>
      </w:r>
      <w:r>
        <w:rPr/>
        <w:t>online</w:t>
      </w:r>
      <w:r>
        <w:rPr>
          <w:spacing w:val="-2"/>
        </w:rPr>
        <w:t> </w:t>
      </w:r>
      <w:r>
        <w:rPr/>
        <w:t>during</w:t>
      </w:r>
      <w:r>
        <w:rPr>
          <w:spacing w:val="-2"/>
        </w:rPr>
        <w:t> </w:t>
      </w:r>
      <w:r>
        <w:rPr/>
        <w:t>the</w:t>
      </w:r>
      <w:r>
        <w:rPr>
          <w:spacing w:val="-2"/>
        </w:rPr>
        <w:t> </w:t>
      </w:r>
      <w:r>
        <w:rPr/>
        <w:t>second</w:t>
      </w:r>
      <w:r>
        <w:rPr>
          <w:spacing w:val="-2"/>
        </w:rPr>
        <w:t> </w:t>
      </w:r>
      <w:r>
        <w:rPr/>
        <w:t>lecture</w:t>
      </w:r>
      <w:r>
        <w:rPr>
          <w:spacing w:val="-2"/>
        </w:rPr>
        <w:t> </w:t>
      </w:r>
      <w:r>
        <w:rPr/>
        <w:t>period</w:t>
      </w:r>
      <w:r>
        <w:rPr>
          <w:spacing w:val="-5"/>
        </w:rPr>
        <w:t> </w:t>
      </w:r>
      <w:r>
        <w:rPr/>
        <w:t>of</w:t>
      </w:r>
      <w:r>
        <w:rPr>
          <w:spacing w:val="-4"/>
        </w:rPr>
        <w:t> </w:t>
      </w:r>
      <w:r>
        <w:rPr/>
        <w:t>Week</w:t>
      </w:r>
      <w:r>
        <w:rPr>
          <w:spacing w:val="-4"/>
        </w:rPr>
        <w:t> </w:t>
      </w:r>
      <w:r>
        <w:rPr/>
        <w:t>7.</w:t>
      </w:r>
      <w:r>
        <w:rPr>
          <w:spacing w:val="-2"/>
        </w:rPr>
        <w:t> </w:t>
      </w:r>
      <w:r>
        <w:rPr/>
        <w:t>The final examination will be 3 hrs. online with date and time TBD.</w:t>
      </w:r>
    </w:p>
    <w:p>
      <w:pPr>
        <w:pStyle w:val="BodyText"/>
        <w:spacing w:before="0"/>
        <w:rPr>
          <w:sz w:val="20"/>
        </w:rPr>
      </w:pPr>
    </w:p>
    <w:p>
      <w:pPr>
        <w:pStyle w:val="BodyText"/>
        <w:spacing w:before="98" w:after="1"/>
        <w:rPr>
          <w:sz w:val="20"/>
        </w:rPr>
      </w:pPr>
    </w:p>
    <w:tbl>
      <w:tblPr>
        <w:tblW w:w="0" w:type="auto"/>
        <w:jc w:val="left"/>
        <w:tblInd w:w="8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540"/>
        <w:gridCol w:w="812"/>
        <w:gridCol w:w="5221"/>
        <w:gridCol w:w="2184"/>
      </w:tblGrid>
      <w:tr>
        <w:trPr>
          <w:trHeight w:val="689" w:hRule="atLeast"/>
        </w:trPr>
        <w:tc>
          <w:tcPr>
            <w:tcW w:w="540" w:type="dxa"/>
            <w:tcBorders>
              <w:bottom w:val="single" w:sz="18" w:space="0" w:color="9BBA58"/>
            </w:tcBorders>
          </w:tcPr>
          <w:p>
            <w:pPr>
              <w:pStyle w:val="TableParagraph"/>
              <w:spacing w:line="229" w:lineRule="exact"/>
              <w:ind w:left="19" w:right="4"/>
              <w:jc w:val="center"/>
              <w:rPr>
                <w:sz w:val="20"/>
              </w:rPr>
            </w:pPr>
            <w:r>
              <w:rPr>
                <w:spacing w:val="-5"/>
                <w:sz w:val="20"/>
              </w:rPr>
              <w:t>Wk</w:t>
            </w:r>
          </w:p>
          <w:p>
            <w:pPr>
              <w:pStyle w:val="TableParagraph"/>
              <w:ind w:left="19"/>
              <w:jc w:val="center"/>
              <w:rPr>
                <w:sz w:val="20"/>
              </w:rPr>
            </w:pPr>
            <w:r>
              <w:rPr>
                <w:spacing w:val="-10"/>
                <w:sz w:val="20"/>
              </w:rPr>
              <w:t>.</w:t>
            </w:r>
          </w:p>
        </w:tc>
        <w:tc>
          <w:tcPr>
            <w:tcW w:w="812" w:type="dxa"/>
            <w:tcBorders>
              <w:bottom w:val="single" w:sz="18" w:space="0" w:color="9BBA58"/>
            </w:tcBorders>
          </w:tcPr>
          <w:p>
            <w:pPr>
              <w:pStyle w:val="TableParagraph"/>
              <w:spacing w:line="229" w:lineRule="exact"/>
              <w:ind w:left="193"/>
              <w:rPr>
                <w:sz w:val="20"/>
              </w:rPr>
            </w:pPr>
            <w:r>
              <w:rPr>
                <w:spacing w:val="-4"/>
                <w:sz w:val="20"/>
              </w:rPr>
              <w:t>Date</w:t>
            </w:r>
          </w:p>
        </w:tc>
        <w:tc>
          <w:tcPr>
            <w:tcW w:w="5221" w:type="dxa"/>
            <w:tcBorders>
              <w:bottom w:val="single" w:sz="18" w:space="0" w:color="9BBA58"/>
            </w:tcBorders>
          </w:tcPr>
          <w:p>
            <w:pPr>
              <w:pStyle w:val="TableParagraph"/>
              <w:spacing w:line="229" w:lineRule="exact"/>
              <w:ind w:left="12"/>
              <w:jc w:val="center"/>
              <w:rPr>
                <w:sz w:val="20"/>
              </w:rPr>
            </w:pPr>
            <w:r>
              <w:rPr>
                <w:spacing w:val="-2"/>
                <w:sz w:val="20"/>
              </w:rPr>
              <w:t>Topics</w:t>
            </w:r>
          </w:p>
        </w:tc>
        <w:tc>
          <w:tcPr>
            <w:tcW w:w="2184" w:type="dxa"/>
            <w:tcBorders>
              <w:bottom w:val="single" w:sz="18" w:space="0" w:color="9BBA58"/>
            </w:tcBorders>
          </w:tcPr>
          <w:p>
            <w:pPr>
              <w:pStyle w:val="TableParagraph"/>
              <w:spacing w:line="229" w:lineRule="exact"/>
              <w:ind w:left="15"/>
              <w:jc w:val="center"/>
              <w:rPr>
                <w:b/>
                <w:sz w:val="20"/>
              </w:rPr>
            </w:pPr>
            <w:r>
              <w:rPr>
                <w:sz w:val="20"/>
              </w:rPr>
              <w:t>Text:</w:t>
            </w:r>
            <w:r>
              <w:rPr>
                <w:spacing w:val="-6"/>
                <w:sz w:val="20"/>
              </w:rPr>
              <w:t> </w:t>
            </w:r>
            <w:r>
              <w:rPr>
                <w:b/>
                <w:spacing w:val="-2"/>
                <w:sz w:val="20"/>
              </w:rPr>
              <w:t>Required</w:t>
            </w:r>
          </w:p>
          <w:p>
            <w:pPr>
              <w:pStyle w:val="TableParagraph"/>
              <w:ind w:left="15" w:right="6"/>
              <w:jc w:val="center"/>
              <w:rPr>
                <w:sz w:val="20"/>
              </w:rPr>
            </w:pPr>
            <w:r>
              <w:rPr>
                <w:spacing w:val="-2"/>
                <w:sz w:val="20"/>
              </w:rPr>
              <w:t>(Optional)</w:t>
            </w:r>
          </w:p>
          <w:p>
            <w:pPr>
              <w:pStyle w:val="TableParagraph"/>
              <w:spacing w:line="210" w:lineRule="exact" w:before="1"/>
              <w:ind w:left="15" w:right="2"/>
              <w:jc w:val="center"/>
              <w:rPr>
                <w:sz w:val="20"/>
              </w:rPr>
            </w:pPr>
            <w:r>
              <w:rPr>
                <w:color w:val="FF0000"/>
                <w:sz w:val="20"/>
              </w:rPr>
              <w:t>BB</w:t>
            </w:r>
            <w:r>
              <w:rPr>
                <w:color w:val="FF0000"/>
                <w:spacing w:val="-5"/>
                <w:sz w:val="20"/>
              </w:rPr>
              <w:t> </w:t>
            </w:r>
            <w:r>
              <w:rPr>
                <w:sz w:val="20"/>
              </w:rPr>
              <w:t>= on</w:t>
            </w:r>
            <w:r>
              <w:rPr>
                <w:spacing w:val="-2"/>
                <w:sz w:val="20"/>
              </w:rPr>
              <w:t> Blackboard</w:t>
            </w:r>
          </w:p>
        </w:tc>
      </w:tr>
      <w:tr>
        <w:trPr>
          <w:trHeight w:val="2353" w:hRule="atLeast"/>
        </w:trPr>
        <w:tc>
          <w:tcPr>
            <w:tcW w:w="540" w:type="dxa"/>
            <w:tcBorders>
              <w:top w:val="single" w:sz="18" w:space="0" w:color="9BBA58"/>
            </w:tcBorders>
            <w:shd w:val="clear" w:color="auto" w:fill="E6EDD4"/>
          </w:tcPr>
          <w:p>
            <w:pPr>
              <w:pStyle w:val="TableParagraph"/>
              <w:spacing w:before="1"/>
              <w:ind w:left="114"/>
              <w:rPr>
                <w:sz w:val="20"/>
              </w:rPr>
            </w:pPr>
            <w:r>
              <w:rPr>
                <w:spacing w:val="-10"/>
                <w:sz w:val="20"/>
              </w:rPr>
              <w:t>1</w:t>
            </w:r>
          </w:p>
        </w:tc>
        <w:tc>
          <w:tcPr>
            <w:tcW w:w="812" w:type="dxa"/>
            <w:tcBorders>
              <w:top w:val="single" w:sz="18" w:space="0" w:color="9BBA58"/>
            </w:tcBorders>
            <w:shd w:val="clear" w:color="auto" w:fill="E6EDD4"/>
          </w:tcPr>
          <w:p>
            <w:pPr>
              <w:pStyle w:val="TableParagraph"/>
              <w:spacing w:before="1"/>
              <w:ind w:left="114"/>
              <w:rPr>
                <w:sz w:val="20"/>
              </w:rPr>
            </w:pPr>
            <w:r>
              <w:rPr>
                <w:spacing w:val="-5"/>
                <w:sz w:val="20"/>
              </w:rPr>
              <w:t>2/1</w:t>
            </w:r>
          </w:p>
        </w:tc>
        <w:tc>
          <w:tcPr>
            <w:tcW w:w="5221" w:type="dxa"/>
            <w:tcBorders>
              <w:top w:val="single" w:sz="18" w:space="0" w:color="9BBA58"/>
            </w:tcBorders>
            <w:shd w:val="clear" w:color="auto" w:fill="E6EDD4"/>
          </w:tcPr>
          <w:p>
            <w:pPr>
              <w:pStyle w:val="TableParagraph"/>
              <w:numPr>
                <w:ilvl w:val="0"/>
                <w:numId w:val="3"/>
              </w:numPr>
              <w:tabs>
                <w:tab w:pos="332" w:val="left" w:leader="none"/>
              </w:tabs>
              <w:spacing w:line="240" w:lineRule="auto" w:before="1" w:after="0"/>
              <w:ind w:left="332" w:right="0" w:hanging="220"/>
              <w:jc w:val="left"/>
              <w:rPr>
                <w:sz w:val="20"/>
              </w:rPr>
            </w:pPr>
            <w:r>
              <w:rPr>
                <w:sz w:val="20"/>
              </w:rPr>
              <w:t>What</w:t>
            </w:r>
            <w:r>
              <w:rPr>
                <w:spacing w:val="-6"/>
                <w:sz w:val="20"/>
              </w:rPr>
              <w:t> </w:t>
            </w:r>
            <w:r>
              <w:rPr>
                <w:sz w:val="20"/>
              </w:rPr>
              <w:t>is</w:t>
            </w:r>
            <w:r>
              <w:rPr>
                <w:spacing w:val="-5"/>
                <w:sz w:val="20"/>
              </w:rPr>
              <w:t> </w:t>
            </w:r>
            <w:r>
              <w:rPr>
                <w:sz w:val="20"/>
              </w:rPr>
              <w:t>a</w:t>
            </w:r>
            <w:r>
              <w:rPr>
                <w:spacing w:val="-6"/>
                <w:sz w:val="20"/>
              </w:rPr>
              <w:t> </w:t>
            </w:r>
            <w:r>
              <w:rPr>
                <w:sz w:val="20"/>
              </w:rPr>
              <w:t>photovoltaic</w:t>
            </w:r>
            <w:r>
              <w:rPr>
                <w:spacing w:val="-5"/>
                <w:sz w:val="20"/>
              </w:rPr>
              <w:t> </w:t>
            </w:r>
            <w:r>
              <w:rPr>
                <w:sz w:val="20"/>
              </w:rPr>
              <w:t>(PV)</w:t>
            </w:r>
            <w:r>
              <w:rPr>
                <w:spacing w:val="-6"/>
                <w:sz w:val="20"/>
              </w:rPr>
              <w:t> </w:t>
            </w:r>
            <w:r>
              <w:rPr>
                <w:spacing w:val="-2"/>
                <w:sz w:val="20"/>
              </w:rPr>
              <w:t>device?</w:t>
            </w:r>
          </w:p>
          <w:p>
            <w:pPr>
              <w:pStyle w:val="TableParagraph"/>
              <w:numPr>
                <w:ilvl w:val="0"/>
                <w:numId w:val="3"/>
              </w:numPr>
              <w:tabs>
                <w:tab w:pos="332" w:val="left" w:leader="none"/>
              </w:tabs>
              <w:spacing w:line="240" w:lineRule="auto" w:before="0" w:after="0"/>
              <w:ind w:left="112" w:right="820" w:firstLine="0"/>
              <w:jc w:val="left"/>
              <w:rPr>
                <w:sz w:val="20"/>
              </w:rPr>
            </w:pPr>
            <w:r>
              <w:rPr>
                <w:sz w:val="20"/>
              </w:rPr>
              <w:t>Why</w:t>
            </w:r>
            <w:r>
              <w:rPr>
                <w:spacing w:val="-5"/>
                <w:sz w:val="20"/>
              </w:rPr>
              <w:t> </w:t>
            </w:r>
            <w:r>
              <w:rPr>
                <w:sz w:val="20"/>
              </w:rPr>
              <w:t>solar?</w:t>
            </w:r>
            <w:r>
              <w:rPr>
                <w:spacing w:val="-4"/>
                <w:sz w:val="20"/>
              </w:rPr>
              <w:t> </w:t>
            </w:r>
            <w:r>
              <w:rPr>
                <w:sz w:val="20"/>
              </w:rPr>
              <w:t>PV</w:t>
            </w:r>
            <w:r>
              <w:rPr>
                <w:spacing w:val="-6"/>
                <w:sz w:val="20"/>
              </w:rPr>
              <w:t> </w:t>
            </w:r>
            <w:r>
              <w:rPr>
                <w:sz w:val="20"/>
              </w:rPr>
              <w:t>in</w:t>
            </w:r>
            <w:r>
              <w:rPr>
                <w:spacing w:val="-6"/>
                <w:sz w:val="20"/>
              </w:rPr>
              <w:t> </w:t>
            </w:r>
            <w:r>
              <w:rPr>
                <w:sz w:val="20"/>
              </w:rPr>
              <w:t>the</w:t>
            </w:r>
            <w:r>
              <w:rPr>
                <w:spacing w:val="-6"/>
                <w:sz w:val="20"/>
              </w:rPr>
              <w:t> </w:t>
            </w:r>
            <w:r>
              <w:rPr>
                <w:sz w:val="20"/>
              </w:rPr>
              <w:t>context</w:t>
            </w:r>
            <w:r>
              <w:rPr>
                <w:spacing w:val="-6"/>
                <w:sz w:val="20"/>
              </w:rPr>
              <w:t> </w:t>
            </w:r>
            <w:r>
              <w:rPr>
                <w:sz w:val="20"/>
              </w:rPr>
              <w:t>of</w:t>
            </w:r>
            <w:r>
              <w:rPr>
                <w:spacing w:val="-4"/>
                <w:sz w:val="20"/>
              </w:rPr>
              <w:t> </w:t>
            </w:r>
            <w:r>
              <w:rPr>
                <w:sz w:val="20"/>
              </w:rPr>
              <w:t>global</w:t>
            </w:r>
            <w:r>
              <w:rPr>
                <w:spacing w:val="-4"/>
                <w:sz w:val="20"/>
              </w:rPr>
              <w:t> </w:t>
            </w:r>
            <w:r>
              <w:rPr>
                <w:sz w:val="20"/>
              </w:rPr>
              <w:t>energy demand and climate change;</w:t>
            </w:r>
          </w:p>
          <w:p>
            <w:pPr>
              <w:pStyle w:val="TableParagraph"/>
              <w:numPr>
                <w:ilvl w:val="0"/>
                <w:numId w:val="3"/>
              </w:numPr>
              <w:tabs>
                <w:tab w:pos="332" w:val="left" w:leader="none"/>
              </w:tabs>
              <w:spacing w:line="228" w:lineRule="exact" w:before="0" w:after="0"/>
              <w:ind w:left="332" w:right="0" w:hanging="220"/>
              <w:jc w:val="left"/>
              <w:rPr>
                <w:sz w:val="20"/>
              </w:rPr>
            </w:pPr>
            <w:r>
              <w:rPr>
                <w:sz w:val="20"/>
              </w:rPr>
              <w:t>History</w:t>
            </w:r>
            <w:r>
              <w:rPr>
                <w:spacing w:val="-4"/>
                <w:sz w:val="20"/>
              </w:rPr>
              <w:t> </w:t>
            </w:r>
            <w:r>
              <w:rPr>
                <w:sz w:val="20"/>
              </w:rPr>
              <w:t>of</w:t>
            </w:r>
            <w:r>
              <w:rPr>
                <w:spacing w:val="-6"/>
                <w:sz w:val="20"/>
              </w:rPr>
              <w:t> </w:t>
            </w:r>
            <w:r>
              <w:rPr>
                <w:sz w:val="20"/>
              </w:rPr>
              <w:t>PV</w:t>
            </w:r>
            <w:r>
              <w:rPr>
                <w:spacing w:val="-6"/>
                <w:sz w:val="20"/>
              </w:rPr>
              <w:t> </w:t>
            </w:r>
            <w:r>
              <w:rPr>
                <w:sz w:val="20"/>
              </w:rPr>
              <w:t>development</w:t>
            </w:r>
            <w:r>
              <w:rPr>
                <w:spacing w:val="-5"/>
                <w:sz w:val="20"/>
              </w:rPr>
              <w:t> </w:t>
            </w:r>
            <w:r>
              <w:rPr>
                <w:sz w:val="20"/>
              </w:rPr>
              <w:t>and</w:t>
            </w:r>
            <w:r>
              <w:rPr>
                <w:spacing w:val="-6"/>
                <w:sz w:val="20"/>
              </w:rPr>
              <w:t> </w:t>
            </w:r>
            <w:r>
              <w:rPr>
                <w:spacing w:val="-2"/>
                <w:sz w:val="20"/>
              </w:rPr>
              <w:t>deployment</w:t>
            </w:r>
          </w:p>
          <w:p>
            <w:pPr>
              <w:pStyle w:val="TableParagraph"/>
              <w:numPr>
                <w:ilvl w:val="0"/>
                <w:numId w:val="3"/>
              </w:numPr>
              <w:tabs>
                <w:tab w:pos="332" w:val="left" w:leader="none"/>
              </w:tabs>
              <w:spacing w:line="240" w:lineRule="auto" w:before="1" w:after="0"/>
              <w:ind w:left="332" w:right="0" w:hanging="220"/>
              <w:jc w:val="left"/>
              <w:rPr>
                <w:sz w:val="20"/>
              </w:rPr>
            </w:pPr>
            <w:r>
              <w:rPr>
                <w:sz w:val="20"/>
              </w:rPr>
              <w:t>Overview</w:t>
            </w:r>
            <w:r>
              <w:rPr>
                <w:spacing w:val="-5"/>
                <w:sz w:val="20"/>
              </w:rPr>
              <w:t> </w:t>
            </w:r>
            <w:r>
              <w:rPr>
                <w:sz w:val="20"/>
              </w:rPr>
              <w:t>of</w:t>
            </w:r>
            <w:r>
              <w:rPr>
                <w:spacing w:val="-5"/>
                <w:sz w:val="20"/>
              </w:rPr>
              <w:t> </w:t>
            </w:r>
            <w:r>
              <w:rPr>
                <w:sz w:val="20"/>
              </w:rPr>
              <w:t>PV</w:t>
            </w:r>
            <w:r>
              <w:rPr>
                <w:spacing w:val="-5"/>
                <w:sz w:val="20"/>
              </w:rPr>
              <w:t> </w:t>
            </w:r>
            <w:r>
              <w:rPr>
                <w:spacing w:val="-2"/>
                <w:sz w:val="20"/>
              </w:rPr>
              <w:t>technologies</w:t>
            </w:r>
          </w:p>
          <w:p>
            <w:pPr>
              <w:pStyle w:val="TableParagraph"/>
              <w:spacing w:before="32"/>
              <w:ind w:left="0"/>
              <w:rPr>
                <w:rFonts w:ascii="Times New Roman"/>
                <w:sz w:val="20"/>
              </w:rPr>
            </w:pPr>
          </w:p>
          <w:p>
            <w:pPr>
              <w:pStyle w:val="TableParagraph"/>
              <w:spacing w:line="230" w:lineRule="atLeast"/>
              <w:ind w:right="175"/>
              <w:rPr>
                <w:sz w:val="20"/>
              </w:rPr>
            </w:pPr>
            <w:r>
              <w:rPr>
                <w:sz w:val="20"/>
              </w:rPr>
              <w:t>The</w:t>
            </w:r>
            <w:r>
              <w:rPr>
                <w:spacing w:val="-9"/>
                <w:sz w:val="20"/>
              </w:rPr>
              <w:t> </w:t>
            </w:r>
            <w:r>
              <w:rPr>
                <w:sz w:val="20"/>
              </w:rPr>
              <w:t>solar</w:t>
            </w:r>
            <w:r>
              <w:rPr>
                <w:spacing w:val="-8"/>
                <w:sz w:val="20"/>
              </w:rPr>
              <w:t> </w:t>
            </w:r>
            <w:r>
              <w:rPr>
                <w:sz w:val="20"/>
              </w:rPr>
              <w:t>resource:</w:t>
            </w:r>
            <w:r>
              <w:rPr>
                <w:spacing w:val="-6"/>
                <w:sz w:val="20"/>
              </w:rPr>
              <w:t> </w:t>
            </w:r>
            <w:r>
              <w:rPr>
                <w:sz w:val="20"/>
              </w:rPr>
              <w:t>Spectra,</w:t>
            </w:r>
            <w:r>
              <w:rPr>
                <w:spacing w:val="-8"/>
                <w:sz w:val="20"/>
              </w:rPr>
              <w:t> </w:t>
            </w:r>
            <w:r>
              <w:rPr>
                <w:sz w:val="20"/>
              </w:rPr>
              <w:t>insolation,</w:t>
            </w:r>
            <w:r>
              <w:rPr>
                <w:spacing w:val="-8"/>
                <w:sz w:val="20"/>
              </w:rPr>
              <w:t> </w:t>
            </w:r>
            <w:r>
              <w:rPr>
                <w:sz w:val="20"/>
              </w:rPr>
              <w:t>diffuse</w:t>
            </w:r>
            <w:r>
              <w:rPr>
                <w:spacing w:val="-8"/>
                <w:sz w:val="20"/>
              </w:rPr>
              <w:t> </w:t>
            </w:r>
            <w:r>
              <w:rPr>
                <w:sz w:val="20"/>
              </w:rPr>
              <w:t>vs. direct,</w:t>
            </w:r>
            <w:r>
              <w:rPr>
                <w:spacing w:val="-6"/>
                <w:sz w:val="20"/>
              </w:rPr>
              <w:t> </w:t>
            </w:r>
            <w:r>
              <w:rPr>
                <w:sz w:val="20"/>
              </w:rPr>
              <w:t>atmospheric</w:t>
            </w:r>
            <w:r>
              <w:rPr>
                <w:spacing w:val="-3"/>
                <w:sz w:val="20"/>
              </w:rPr>
              <w:t> </w:t>
            </w:r>
            <w:r>
              <w:rPr>
                <w:sz w:val="20"/>
              </w:rPr>
              <w:t>absorption</w:t>
            </w:r>
            <w:r>
              <w:rPr>
                <w:spacing w:val="-7"/>
                <w:sz w:val="20"/>
              </w:rPr>
              <w:t> </w:t>
            </w:r>
            <w:r>
              <w:rPr>
                <w:sz w:val="20"/>
              </w:rPr>
              <w:t>(AM0</w:t>
            </w:r>
            <w:r>
              <w:rPr>
                <w:spacing w:val="-4"/>
                <w:sz w:val="20"/>
              </w:rPr>
              <w:t> </w:t>
            </w:r>
            <w:r>
              <w:rPr>
                <w:sz w:val="20"/>
              </w:rPr>
              <w:t>and.</w:t>
            </w:r>
            <w:r>
              <w:rPr>
                <w:spacing w:val="-4"/>
                <w:sz w:val="20"/>
              </w:rPr>
              <w:t> </w:t>
            </w:r>
            <w:r>
              <w:rPr>
                <w:sz w:val="20"/>
              </w:rPr>
              <w:t>AM1.5), metrics for specifying system output, land area </w:t>
            </w:r>
            <w:r>
              <w:rPr>
                <w:spacing w:val="-2"/>
                <w:sz w:val="20"/>
              </w:rPr>
              <w:t>requirements</w:t>
            </w:r>
          </w:p>
        </w:tc>
        <w:tc>
          <w:tcPr>
            <w:tcW w:w="2184" w:type="dxa"/>
            <w:tcBorders>
              <w:top w:val="single" w:sz="18" w:space="0" w:color="9BBA58"/>
            </w:tcBorders>
            <w:shd w:val="clear" w:color="auto" w:fill="E6EDD4"/>
          </w:tcPr>
          <w:p>
            <w:pPr>
              <w:pStyle w:val="TableParagraph"/>
              <w:spacing w:before="1"/>
              <w:rPr>
                <w:b/>
                <w:sz w:val="20"/>
              </w:rPr>
            </w:pPr>
            <w:r>
              <w:rPr>
                <w:b/>
                <w:sz w:val="20"/>
              </w:rPr>
              <w:t>Nelson</w:t>
            </w:r>
            <w:r>
              <w:rPr>
                <w:b/>
                <w:spacing w:val="-11"/>
                <w:sz w:val="20"/>
              </w:rPr>
              <w:t> </w:t>
            </w:r>
            <w:r>
              <w:rPr>
                <w:b/>
                <w:spacing w:val="-5"/>
                <w:sz w:val="20"/>
              </w:rPr>
              <w:t>1,2</w:t>
            </w:r>
          </w:p>
          <w:p>
            <w:pPr>
              <w:pStyle w:val="TableParagraph"/>
              <w:ind w:right="38"/>
              <w:rPr>
                <w:b/>
                <w:sz w:val="20"/>
              </w:rPr>
            </w:pPr>
            <w:r>
              <w:rPr>
                <w:b/>
                <w:sz w:val="20"/>
              </w:rPr>
              <w:t>Honsberg 1,2 </w:t>
            </w:r>
            <w:hyperlink r:id="rId31">
              <w:r>
                <w:rPr>
                  <w:b/>
                  <w:color w:val="1154CC"/>
                  <w:sz w:val="20"/>
                  <w:u w:val="single" w:color="1154CC"/>
                </w:rPr>
                <w:t>Sunshot Vision</w:t>
              </w:r>
            </w:hyperlink>
            <w:r>
              <w:rPr>
                <w:b/>
                <w:color w:val="1154CC"/>
                <w:sz w:val="20"/>
                <w:u w:val="none"/>
              </w:rPr>
              <w:t> </w:t>
            </w:r>
            <w:hyperlink r:id="rId31">
              <w:r>
                <w:rPr>
                  <w:b/>
                  <w:color w:val="1154CC"/>
                  <w:sz w:val="20"/>
                  <w:u w:val="single" w:color="1154CC"/>
                </w:rPr>
                <w:t>Study</w:t>
              </w:r>
              <w:r>
                <w:rPr>
                  <w:b/>
                  <w:sz w:val="20"/>
                  <w:u w:val="none"/>
                </w:rPr>
                <w:t>,</w:t>
              </w:r>
            </w:hyperlink>
            <w:r>
              <w:rPr>
                <w:b/>
                <w:sz w:val="20"/>
                <w:u w:val="none"/>
              </w:rPr>
              <w:t> Executive Summary</w:t>
            </w:r>
            <w:r>
              <w:rPr>
                <w:b/>
                <w:spacing w:val="-14"/>
                <w:sz w:val="20"/>
                <w:u w:val="none"/>
              </w:rPr>
              <w:t> </w:t>
            </w:r>
            <w:r>
              <w:rPr>
                <w:b/>
                <w:sz w:val="20"/>
                <w:u w:val="none"/>
              </w:rPr>
              <w:t>and</w:t>
            </w:r>
            <w:r>
              <w:rPr>
                <w:b/>
                <w:spacing w:val="-13"/>
                <w:sz w:val="20"/>
                <w:u w:val="none"/>
              </w:rPr>
              <w:t> </w:t>
            </w:r>
            <w:r>
              <w:rPr>
                <w:b/>
                <w:sz w:val="20"/>
                <w:u w:val="none"/>
              </w:rPr>
              <w:t>Ch.</w:t>
            </w:r>
            <w:r>
              <w:rPr>
                <w:b/>
                <w:spacing w:val="-14"/>
                <w:sz w:val="20"/>
                <w:u w:val="none"/>
              </w:rPr>
              <w:t> </w:t>
            </w:r>
            <w:r>
              <w:rPr>
                <w:b/>
                <w:sz w:val="20"/>
                <w:u w:val="none"/>
              </w:rPr>
              <w:t>1 </w:t>
            </w:r>
            <w:r>
              <w:rPr>
                <w:b/>
                <w:spacing w:val="-4"/>
                <w:sz w:val="20"/>
                <w:u w:val="none"/>
              </w:rPr>
              <w:t>(</w:t>
            </w:r>
            <w:r>
              <w:rPr>
                <w:b/>
                <w:color w:val="FF0000"/>
                <w:spacing w:val="-4"/>
                <w:sz w:val="20"/>
                <w:u w:val="none"/>
              </w:rPr>
              <w:t>BB</w:t>
            </w:r>
            <w:r>
              <w:rPr>
                <w:b/>
                <w:spacing w:val="-4"/>
                <w:sz w:val="20"/>
                <w:u w:val="none"/>
              </w:rPr>
              <w:t>)</w:t>
            </w:r>
          </w:p>
          <w:p>
            <w:pPr>
              <w:pStyle w:val="TableParagraph"/>
              <w:rPr>
                <w:sz w:val="20"/>
              </w:rPr>
            </w:pPr>
            <w:hyperlink r:id="rId32">
              <w:r>
                <w:rPr>
                  <w:b/>
                  <w:color w:val="1154CC"/>
                  <w:sz w:val="20"/>
                  <w:u w:val="single" w:color="1154CC"/>
                </w:rPr>
                <w:t>Sunshot</w:t>
              </w:r>
              <w:r>
                <w:rPr>
                  <w:b/>
                  <w:color w:val="1154CC"/>
                  <w:spacing w:val="-14"/>
                  <w:sz w:val="20"/>
                  <w:u w:val="single" w:color="1154CC"/>
                </w:rPr>
                <w:t> </w:t>
              </w:r>
              <w:r>
                <w:rPr>
                  <w:b/>
                  <w:color w:val="1154CC"/>
                  <w:sz w:val="20"/>
                  <w:u w:val="single" w:color="1154CC"/>
                </w:rPr>
                <w:t>2030</w:t>
              </w:r>
              <w:r>
                <w:rPr>
                  <w:b/>
                  <w:color w:val="1154CC"/>
                  <w:spacing w:val="-14"/>
                  <w:sz w:val="20"/>
                  <w:u w:val="single" w:color="1154CC"/>
                </w:rPr>
                <w:t> </w:t>
              </w:r>
              <w:r>
                <w:rPr>
                  <w:b/>
                  <w:color w:val="1154CC"/>
                  <w:sz w:val="20"/>
                  <w:u w:val="single" w:color="1154CC"/>
                </w:rPr>
                <w:t>Goals</w:t>
              </w:r>
            </w:hyperlink>
            <w:r>
              <w:rPr>
                <w:b/>
                <w:color w:val="1154CC"/>
                <w:sz w:val="20"/>
                <w:u w:val="none"/>
              </w:rPr>
              <w:t> </w:t>
            </w:r>
            <w:hyperlink r:id="rId32">
              <w:r>
                <w:rPr>
                  <w:b/>
                  <w:color w:val="1154CC"/>
                  <w:sz w:val="20"/>
                  <w:u w:val="single" w:color="1154CC"/>
                </w:rPr>
                <w:t>White Paper</w:t>
              </w:r>
            </w:hyperlink>
            <w:r>
              <w:rPr>
                <w:b/>
                <w:color w:val="1154CC"/>
                <w:sz w:val="20"/>
                <w:u w:val="single" w:color="1154CC"/>
              </w:rPr>
              <w:t> </w:t>
            </w:r>
            <w:r>
              <w:rPr>
                <w:b/>
                <w:sz w:val="20"/>
                <w:u w:val="none"/>
              </w:rPr>
              <w:t>(</w:t>
            </w:r>
            <w:r>
              <w:rPr>
                <w:b/>
                <w:color w:val="FF0000"/>
                <w:sz w:val="20"/>
                <w:u w:val="none"/>
              </w:rPr>
              <w:t>BB</w:t>
            </w:r>
            <w:r>
              <w:rPr>
                <w:b/>
                <w:sz w:val="20"/>
                <w:u w:val="none"/>
              </w:rPr>
              <w:t>) </w:t>
            </w:r>
            <w:r>
              <w:rPr>
                <w:sz w:val="20"/>
                <w:u w:val="none"/>
              </w:rPr>
              <w:t>(Green 1)</w:t>
            </w:r>
          </w:p>
        </w:tc>
      </w:tr>
      <w:tr>
        <w:trPr>
          <w:trHeight w:val="688" w:hRule="atLeast"/>
        </w:trPr>
        <w:tc>
          <w:tcPr>
            <w:tcW w:w="540" w:type="dxa"/>
          </w:tcPr>
          <w:p>
            <w:pPr>
              <w:pStyle w:val="TableParagraph"/>
              <w:spacing w:line="229" w:lineRule="exact"/>
              <w:ind w:left="114"/>
              <w:rPr>
                <w:sz w:val="20"/>
              </w:rPr>
            </w:pPr>
            <w:r>
              <w:rPr>
                <w:spacing w:val="-10"/>
                <w:sz w:val="20"/>
              </w:rPr>
              <w:t>2</w:t>
            </w:r>
          </w:p>
        </w:tc>
        <w:tc>
          <w:tcPr>
            <w:tcW w:w="812" w:type="dxa"/>
          </w:tcPr>
          <w:p>
            <w:pPr>
              <w:pStyle w:val="TableParagraph"/>
              <w:spacing w:line="229" w:lineRule="exact"/>
              <w:ind w:left="114"/>
              <w:rPr>
                <w:sz w:val="20"/>
              </w:rPr>
            </w:pPr>
            <w:r>
              <w:rPr>
                <w:spacing w:val="-5"/>
                <w:sz w:val="20"/>
              </w:rPr>
              <w:t>2/8</w:t>
            </w:r>
          </w:p>
        </w:tc>
        <w:tc>
          <w:tcPr>
            <w:tcW w:w="5221" w:type="dxa"/>
          </w:tcPr>
          <w:p>
            <w:pPr>
              <w:pStyle w:val="TableParagraph"/>
              <w:spacing w:line="229" w:lineRule="exact"/>
              <w:rPr>
                <w:sz w:val="20"/>
              </w:rPr>
            </w:pPr>
            <w:r>
              <w:rPr>
                <w:sz w:val="20"/>
              </w:rPr>
              <w:t>Review</w:t>
            </w:r>
            <w:r>
              <w:rPr>
                <w:spacing w:val="-8"/>
                <w:sz w:val="20"/>
              </w:rPr>
              <w:t> </w:t>
            </w:r>
            <w:r>
              <w:rPr>
                <w:sz w:val="20"/>
              </w:rPr>
              <w:t>of</w:t>
            </w:r>
            <w:r>
              <w:rPr>
                <w:spacing w:val="-9"/>
                <w:sz w:val="20"/>
              </w:rPr>
              <w:t> </w:t>
            </w:r>
            <w:r>
              <w:rPr>
                <w:sz w:val="20"/>
              </w:rPr>
              <w:t>semiconductor</w:t>
            </w:r>
            <w:r>
              <w:rPr>
                <w:spacing w:val="-7"/>
                <w:sz w:val="20"/>
              </w:rPr>
              <w:t> </w:t>
            </w:r>
            <w:r>
              <w:rPr>
                <w:spacing w:val="-2"/>
                <w:sz w:val="20"/>
              </w:rPr>
              <w:t>physics</w:t>
            </w:r>
          </w:p>
        </w:tc>
        <w:tc>
          <w:tcPr>
            <w:tcW w:w="2184" w:type="dxa"/>
          </w:tcPr>
          <w:p>
            <w:pPr>
              <w:pStyle w:val="TableParagraph"/>
              <w:spacing w:line="229" w:lineRule="exact"/>
              <w:rPr>
                <w:b/>
                <w:sz w:val="20"/>
              </w:rPr>
            </w:pPr>
            <w:r>
              <w:rPr>
                <w:b/>
                <w:sz w:val="20"/>
              </w:rPr>
              <w:t>Nelson</w:t>
            </w:r>
            <w:r>
              <w:rPr>
                <w:b/>
                <w:spacing w:val="-11"/>
                <w:sz w:val="20"/>
              </w:rPr>
              <w:t> </w:t>
            </w:r>
            <w:r>
              <w:rPr>
                <w:b/>
                <w:spacing w:val="-10"/>
                <w:sz w:val="20"/>
              </w:rPr>
              <w:t>3</w:t>
            </w:r>
          </w:p>
          <w:p>
            <w:pPr>
              <w:pStyle w:val="TableParagraph"/>
              <w:spacing w:line="229" w:lineRule="exact" w:before="1"/>
              <w:rPr>
                <w:b/>
                <w:sz w:val="20"/>
              </w:rPr>
            </w:pPr>
            <w:r>
              <w:rPr>
                <w:b/>
                <w:sz w:val="20"/>
              </w:rPr>
              <w:t>Honsberg</w:t>
            </w:r>
            <w:r>
              <w:rPr>
                <w:b/>
                <w:spacing w:val="-14"/>
                <w:sz w:val="20"/>
              </w:rPr>
              <w:t> </w:t>
            </w:r>
            <w:r>
              <w:rPr>
                <w:b/>
                <w:spacing w:val="-5"/>
                <w:sz w:val="20"/>
              </w:rPr>
              <w:t>3.1</w:t>
            </w:r>
          </w:p>
          <w:p>
            <w:pPr>
              <w:pStyle w:val="TableParagraph"/>
              <w:spacing w:line="209" w:lineRule="exact"/>
              <w:rPr>
                <w:sz w:val="20"/>
              </w:rPr>
            </w:pPr>
            <w:r>
              <w:rPr>
                <w:sz w:val="20"/>
              </w:rPr>
              <w:t>(Green</w:t>
            </w:r>
            <w:r>
              <w:rPr>
                <w:spacing w:val="-10"/>
                <w:sz w:val="20"/>
              </w:rPr>
              <w:t> </w:t>
            </w:r>
            <w:r>
              <w:rPr>
                <w:spacing w:val="-5"/>
                <w:sz w:val="20"/>
              </w:rPr>
              <w:t>2)</w:t>
            </w:r>
          </w:p>
        </w:tc>
      </w:tr>
      <w:tr>
        <w:trPr>
          <w:trHeight w:val="690" w:hRule="atLeast"/>
        </w:trPr>
        <w:tc>
          <w:tcPr>
            <w:tcW w:w="540" w:type="dxa"/>
            <w:shd w:val="clear" w:color="auto" w:fill="E6EDD4"/>
          </w:tcPr>
          <w:p>
            <w:pPr>
              <w:pStyle w:val="TableParagraph"/>
              <w:spacing w:line="229" w:lineRule="exact"/>
              <w:ind w:left="114"/>
              <w:rPr>
                <w:sz w:val="20"/>
              </w:rPr>
            </w:pPr>
            <w:r>
              <w:rPr>
                <w:spacing w:val="-10"/>
                <w:sz w:val="20"/>
              </w:rPr>
              <w:t>3</w:t>
            </w:r>
          </w:p>
        </w:tc>
        <w:tc>
          <w:tcPr>
            <w:tcW w:w="812" w:type="dxa"/>
            <w:shd w:val="clear" w:color="auto" w:fill="E6EDD4"/>
          </w:tcPr>
          <w:p>
            <w:pPr>
              <w:pStyle w:val="TableParagraph"/>
              <w:spacing w:line="229" w:lineRule="exact"/>
              <w:ind w:left="114"/>
              <w:rPr>
                <w:sz w:val="20"/>
              </w:rPr>
            </w:pPr>
            <w:r>
              <w:rPr>
                <w:spacing w:val="-4"/>
                <w:sz w:val="20"/>
              </w:rPr>
              <w:t>2/15</w:t>
            </w:r>
          </w:p>
        </w:tc>
        <w:tc>
          <w:tcPr>
            <w:tcW w:w="5221" w:type="dxa"/>
            <w:shd w:val="clear" w:color="auto" w:fill="E6EDD4"/>
          </w:tcPr>
          <w:p>
            <w:pPr>
              <w:pStyle w:val="TableParagraph"/>
              <w:ind w:right="175"/>
              <w:rPr>
                <w:sz w:val="20"/>
              </w:rPr>
            </w:pPr>
            <w:r>
              <w:rPr>
                <w:sz w:val="20"/>
              </w:rPr>
              <w:t>Semiconductor</w:t>
            </w:r>
            <w:r>
              <w:rPr>
                <w:spacing w:val="-8"/>
                <w:sz w:val="20"/>
              </w:rPr>
              <w:t> </w:t>
            </w:r>
            <w:r>
              <w:rPr>
                <w:sz w:val="20"/>
              </w:rPr>
              <w:t>equations,</w:t>
            </w:r>
            <w:r>
              <w:rPr>
                <w:spacing w:val="-9"/>
                <w:sz w:val="20"/>
              </w:rPr>
              <w:t> </w:t>
            </w:r>
            <w:r>
              <w:rPr>
                <w:sz w:val="20"/>
              </w:rPr>
              <w:t>light</w:t>
            </w:r>
            <w:r>
              <w:rPr>
                <w:spacing w:val="-8"/>
                <w:sz w:val="20"/>
              </w:rPr>
              <w:t> </w:t>
            </w:r>
            <w:r>
              <w:rPr>
                <w:sz w:val="20"/>
              </w:rPr>
              <w:t>absorption</w:t>
            </w:r>
            <w:r>
              <w:rPr>
                <w:spacing w:val="-9"/>
                <w:sz w:val="20"/>
              </w:rPr>
              <w:t> </w:t>
            </w:r>
            <w:r>
              <w:rPr>
                <w:sz w:val="20"/>
              </w:rPr>
              <w:t>and</w:t>
            </w:r>
            <w:r>
              <w:rPr>
                <w:spacing w:val="-10"/>
                <w:sz w:val="20"/>
              </w:rPr>
              <w:t> </w:t>
            </w:r>
            <w:r>
              <w:rPr>
                <w:sz w:val="20"/>
              </w:rPr>
              <w:t>charge generation, recombination</w:t>
            </w:r>
          </w:p>
        </w:tc>
        <w:tc>
          <w:tcPr>
            <w:tcW w:w="2184" w:type="dxa"/>
            <w:shd w:val="clear" w:color="auto" w:fill="E6EDD4"/>
          </w:tcPr>
          <w:p>
            <w:pPr>
              <w:pStyle w:val="TableParagraph"/>
              <w:spacing w:line="229" w:lineRule="exact"/>
              <w:rPr>
                <w:b/>
                <w:sz w:val="20"/>
              </w:rPr>
            </w:pPr>
            <w:r>
              <w:rPr>
                <w:b/>
                <w:sz w:val="20"/>
              </w:rPr>
              <w:t>Nelson</w:t>
            </w:r>
            <w:r>
              <w:rPr>
                <w:b/>
                <w:spacing w:val="-11"/>
                <w:sz w:val="20"/>
              </w:rPr>
              <w:t> </w:t>
            </w:r>
            <w:r>
              <w:rPr>
                <w:b/>
                <w:spacing w:val="-10"/>
                <w:sz w:val="20"/>
              </w:rPr>
              <w:t>4</w:t>
            </w:r>
          </w:p>
          <w:p>
            <w:pPr>
              <w:pStyle w:val="TableParagraph"/>
              <w:rPr>
                <w:sz w:val="20"/>
              </w:rPr>
            </w:pPr>
            <w:r>
              <w:rPr>
                <w:spacing w:val="-2"/>
                <w:sz w:val="20"/>
              </w:rPr>
              <w:t>Honsberg</w:t>
            </w:r>
            <w:r>
              <w:rPr>
                <w:spacing w:val="9"/>
                <w:sz w:val="20"/>
              </w:rPr>
              <w:t> </w:t>
            </w:r>
            <w:r>
              <w:rPr>
                <w:spacing w:val="-2"/>
                <w:sz w:val="20"/>
              </w:rPr>
              <w:t>3.2-</w:t>
            </w:r>
            <w:r>
              <w:rPr>
                <w:spacing w:val="-5"/>
                <w:sz w:val="20"/>
              </w:rPr>
              <w:t>3.4</w:t>
            </w:r>
          </w:p>
          <w:p>
            <w:pPr>
              <w:pStyle w:val="TableParagraph"/>
              <w:spacing w:line="210" w:lineRule="exact" w:before="1"/>
              <w:rPr>
                <w:sz w:val="20"/>
              </w:rPr>
            </w:pPr>
            <w:r>
              <w:rPr>
                <w:sz w:val="20"/>
              </w:rPr>
              <w:t>(Green</w:t>
            </w:r>
            <w:r>
              <w:rPr>
                <w:spacing w:val="-10"/>
                <w:sz w:val="20"/>
              </w:rPr>
              <w:t> </w:t>
            </w:r>
            <w:r>
              <w:rPr>
                <w:spacing w:val="-5"/>
                <w:sz w:val="20"/>
              </w:rPr>
              <w:t>3)</w:t>
            </w:r>
          </w:p>
        </w:tc>
      </w:tr>
      <w:tr>
        <w:trPr>
          <w:trHeight w:val="920" w:hRule="atLeast"/>
        </w:trPr>
        <w:tc>
          <w:tcPr>
            <w:tcW w:w="540" w:type="dxa"/>
          </w:tcPr>
          <w:p>
            <w:pPr>
              <w:pStyle w:val="TableParagraph"/>
              <w:spacing w:line="229" w:lineRule="exact"/>
              <w:ind w:left="114"/>
              <w:rPr>
                <w:sz w:val="20"/>
              </w:rPr>
            </w:pPr>
            <w:r>
              <w:rPr>
                <w:spacing w:val="-10"/>
                <w:sz w:val="20"/>
              </w:rPr>
              <w:t>4</w:t>
            </w:r>
          </w:p>
        </w:tc>
        <w:tc>
          <w:tcPr>
            <w:tcW w:w="812" w:type="dxa"/>
          </w:tcPr>
          <w:p>
            <w:pPr>
              <w:pStyle w:val="TableParagraph"/>
              <w:spacing w:line="229" w:lineRule="exact"/>
              <w:ind w:left="114"/>
              <w:rPr>
                <w:sz w:val="20"/>
              </w:rPr>
            </w:pPr>
            <w:r>
              <w:rPr>
                <w:spacing w:val="-4"/>
                <w:sz w:val="20"/>
              </w:rPr>
              <w:t>2/22</w:t>
            </w:r>
          </w:p>
        </w:tc>
        <w:tc>
          <w:tcPr>
            <w:tcW w:w="5221" w:type="dxa"/>
          </w:tcPr>
          <w:p>
            <w:pPr>
              <w:pStyle w:val="TableParagraph"/>
              <w:spacing w:line="230" w:lineRule="exact"/>
              <w:ind w:right="175"/>
              <w:rPr>
                <w:sz w:val="20"/>
              </w:rPr>
            </w:pPr>
            <w:r>
              <w:rPr>
                <w:sz w:val="20"/>
              </w:rPr>
              <w:t>Analysis of pn junctions, depletion approximation, solution of semiconductor equations in depletion approximation,</w:t>
            </w:r>
            <w:r>
              <w:rPr>
                <w:spacing w:val="-7"/>
                <w:sz w:val="20"/>
              </w:rPr>
              <w:t> </w:t>
            </w:r>
            <w:r>
              <w:rPr>
                <w:sz w:val="20"/>
              </w:rPr>
              <w:t>derivation</w:t>
            </w:r>
            <w:r>
              <w:rPr>
                <w:spacing w:val="-6"/>
                <w:sz w:val="20"/>
              </w:rPr>
              <w:t> </w:t>
            </w:r>
            <w:r>
              <w:rPr>
                <w:sz w:val="20"/>
              </w:rPr>
              <w:t>of</w:t>
            </w:r>
            <w:r>
              <w:rPr>
                <w:spacing w:val="-7"/>
                <w:sz w:val="20"/>
              </w:rPr>
              <w:t> </w:t>
            </w:r>
            <w:r>
              <w:rPr>
                <w:sz w:val="20"/>
              </w:rPr>
              <w:t>ideal</w:t>
            </w:r>
            <w:r>
              <w:rPr>
                <w:spacing w:val="-6"/>
                <w:sz w:val="20"/>
              </w:rPr>
              <w:t> </w:t>
            </w:r>
            <w:r>
              <w:rPr>
                <w:sz w:val="20"/>
              </w:rPr>
              <w:t>diode</w:t>
            </w:r>
            <w:r>
              <w:rPr>
                <w:spacing w:val="-5"/>
                <w:sz w:val="20"/>
              </w:rPr>
              <w:t> </w:t>
            </w:r>
            <w:r>
              <w:rPr>
                <w:sz w:val="20"/>
              </w:rPr>
              <w:t>law,</w:t>
            </w:r>
            <w:r>
              <w:rPr>
                <w:spacing w:val="-7"/>
                <w:sz w:val="20"/>
              </w:rPr>
              <w:t> </w:t>
            </w:r>
            <w:r>
              <w:rPr>
                <w:sz w:val="20"/>
              </w:rPr>
              <w:t>solar</w:t>
            </w:r>
            <w:r>
              <w:rPr>
                <w:spacing w:val="-7"/>
                <w:sz w:val="20"/>
              </w:rPr>
              <w:t> </w:t>
            </w:r>
            <w:r>
              <w:rPr>
                <w:sz w:val="20"/>
              </w:rPr>
              <w:t>cell performance output parameters</w:t>
            </w:r>
          </w:p>
        </w:tc>
        <w:tc>
          <w:tcPr>
            <w:tcW w:w="2184" w:type="dxa"/>
          </w:tcPr>
          <w:p>
            <w:pPr>
              <w:pStyle w:val="TableParagraph"/>
              <w:spacing w:line="229" w:lineRule="exact"/>
              <w:rPr>
                <w:b/>
                <w:sz w:val="20"/>
              </w:rPr>
            </w:pPr>
            <w:r>
              <w:rPr>
                <w:b/>
                <w:sz w:val="20"/>
              </w:rPr>
              <w:t>Nelson</w:t>
            </w:r>
            <w:r>
              <w:rPr>
                <w:b/>
                <w:spacing w:val="-11"/>
                <w:sz w:val="20"/>
              </w:rPr>
              <w:t> </w:t>
            </w:r>
            <w:r>
              <w:rPr>
                <w:b/>
                <w:spacing w:val="-5"/>
                <w:sz w:val="20"/>
              </w:rPr>
              <w:t>5,6</w:t>
            </w:r>
          </w:p>
          <w:p>
            <w:pPr>
              <w:pStyle w:val="TableParagraph"/>
              <w:rPr>
                <w:b/>
                <w:sz w:val="20"/>
              </w:rPr>
            </w:pPr>
            <w:r>
              <w:rPr>
                <w:b/>
                <w:spacing w:val="-2"/>
                <w:sz w:val="20"/>
              </w:rPr>
              <w:t>Honsberg</w:t>
            </w:r>
            <w:r>
              <w:rPr>
                <w:b/>
                <w:spacing w:val="8"/>
                <w:sz w:val="20"/>
              </w:rPr>
              <w:t> </w:t>
            </w:r>
            <w:r>
              <w:rPr>
                <w:b/>
                <w:spacing w:val="-2"/>
                <w:sz w:val="20"/>
              </w:rPr>
              <w:t>3.5-</w:t>
            </w:r>
            <w:r>
              <w:rPr>
                <w:b/>
                <w:spacing w:val="-4"/>
                <w:sz w:val="20"/>
              </w:rPr>
              <w:t>3.6,</w:t>
            </w:r>
          </w:p>
          <w:p>
            <w:pPr>
              <w:pStyle w:val="TableParagraph"/>
              <w:spacing w:before="1"/>
              <w:rPr>
                <w:b/>
                <w:sz w:val="20"/>
              </w:rPr>
            </w:pPr>
            <w:r>
              <w:rPr>
                <w:b/>
                <w:spacing w:val="-2"/>
                <w:sz w:val="20"/>
              </w:rPr>
              <w:t>4.1-</w:t>
            </w:r>
            <w:r>
              <w:rPr>
                <w:b/>
                <w:spacing w:val="-5"/>
                <w:sz w:val="20"/>
              </w:rPr>
              <w:t>4.2</w:t>
            </w:r>
          </w:p>
          <w:p>
            <w:pPr>
              <w:pStyle w:val="TableParagraph"/>
              <w:spacing w:line="210" w:lineRule="exact"/>
              <w:rPr>
                <w:sz w:val="20"/>
              </w:rPr>
            </w:pPr>
            <w:r>
              <w:rPr>
                <w:sz w:val="20"/>
              </w:rPr>
              <w:t>(Green</w:t>
            </w:r>
            <w:r>
              <w:rPr>
                <w:spacing w:val="-10"/>
                <w:sz w:val="20"/>
              </w:rPr>
              <w:t> </w:t>
            </w:r>
            <w:r>
              <w:rPr>
                <w:spacing w:val="-5"/>
                <w:sz w:val="20"/>
              </w:rPr>
              <w:t>4)</w:t>
            </w:r>
          </w:p>
        </w:tc>
      </w:tr>
    </w:tbl>
    <w:p>
      <w:pPr>
        <w:spacing w:after="0" w:line="210" w:lineRule="exact"/>
        <w:rPr>
          <w:sz w:val="20"/>
        </w:rPr>
        <w:sectPr>
          <w:type w:val="continuous"/>
          <w:pgSz w:w="12240" w:h="15840"/>
          <w:pgMar w:header="0" w:footer="1020" w:top="1420" w:bottom="1200" w:left="1340" w:right="1200"/>
        </w:sectPr>
      </w:pPr>
    </w:p>
    <w:tbl>
      <w:tblPr>
        <w:tblW w:w="0" w:type="auto"/>
        <w:jc w:val="left"/>
        <w:tblInd w:w="83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540"/>
        <w:gridCol w:w="812"/>
        <w:gridCol w:w="5221"/>
        <w:gridCol w:w="2184"/>
      </w:tblGrid>
      <w:tr>
        <w:trPr>
          <w:trHeight w:val="959" w:hRule="atLeast"/>
        </w:trPr>
        <w:tc>
          <w:tcPr>
            <w:tcW w:w="540" w:type="dxa"/>
            <w:shd w:val="clear" w:color="auto" w:fill="E6EDD4"/>
          </w:tcPr>
          <w:p>
            <w:pPr>
              <w:pStyle w:val="TableParagraph"/>
              <w:spacing w:line="230" w:lineRule="exact"/>
              <w:ind w:left="114"/>
              <w:rPr>
                <w:sz w:val="20"/>
              </w:rPr>
            </w:pPr>
            <w:r>
              <w:rPr>
                <w:spacing w:val="-10"/>
                <w:sz w:val="20"/>
              </w:rPr>
              <w:t>5</w:t>
            </w:r>
          </w:p>
        </w:tc>
        <w:tc>
          <w:tcPr>
            <w:tcW w:w="812" w:type="dxa"/>
            <w:shd w:val="clear" w:color="auto" w:fill="E6EDD4"/>
          </w:tcPr>
          <w:p>
            <w:pPr>
              <w:pStyle w:val="TableParagraph"/>
              <w:spacing w:line="230" w:lineRule="exact"/>
              <w:ind w:left="114"/>
              <w:rPr>
                <w:sz w:val="20"/>
              </w:rPr>
            </w:pPr>
            <w:r>
              <w:rPr>
                <w:spacing w:val="-5"/>
                <w:sz w:val="20"/>
              </w:rPr>
              <w:t>3/1</w:t>
            </w:r>
          </w:p>
        </w:tc>
        <w:tc>
          <w:tcPr>
            <w:tcW w:w="5221" w:type="dxa"/>
            <w:shd w:val="clear" w:color="auto" w:fill="E6EDD4"/>
          </w:tcPr>
          <w:p>
            <w:pPr>
              <w:pStyle w:val="TableParagraph"/>
              <w:ind w:right="175"/>
              <w:rPr>
                <w:sz w:val="20"/>
              </w:rPr>
            </w:pPr>
            <w:r>
              <w:rPr>
                <w:sz w:val="20"/>
              </w:rPr>
              <w:t>Ideal efficiency limits, Practical sources of loss, equivalent</w:t>
            </w:r>
            <w:r>
              <w:rPr>
                <w:spacing w:val="-9"/>
                <w:sz w:val="20"/>
              </w:rPr>
              <w:t> </w:t>
            </w:r>
            <w:r>
              <w:rPr>
                <w:sz w:val="20"/>
              </w:rPr>
              <w:t>circuit</w:t>
            </w:r>
            <w:r>
              <w:rPr>
                <w:spacing w:val="-9"/>
                <w:sz w:val="20"/>
              </w:rPr>
              <w:t> </w:t>
            </w:r>
            <w:r>
              <w:rPr>
                <w:sz w:val="20"/>
              </w:rPr>
              <w:t>model,</w:t>
            </w:r>
            <w:r>
              <w:rPr>
                <w:spacing w:val="-9"/>
                <w:sz w:val="20"/>
              </w:rPr>
              <w:t> </w:t>
            </w:r>
            <w:r>
              <w:rPr>
                <w:sz w:val="20"/>
              </w:rPr>
              <w:t>characterizing</w:t>
            </w:r>
            <w:r>
              <w:rPr>
                <w:spacing w:val="-9"/>
                <w:sz w:val="20"/>
              </w:rPr>
              <w:t> </w:t>
            </w:r>
            <w:r>
              <w:rPr>
                <w:sz w:val="20"/>
              </w:rPr>
              <w:t>solar</w:t>
            </w:r>
            <w:r>
              <w:rPr>
                <w:spacing w:val="-9"/>
                <w:sz w:val="20"/>
              </w:rPr>
              <w:t> </w:t>
            </w:r>
            <w:r>
              <w:rPr>
                <w:sz w:val="20"/>
              </w:rPr>
              <w:t>cell </w:t>
            </w:r>
            <w:r>
              <w:rPr>
                <w:spacing w:val="-2"/>
                <w:sz w:val="20"/>
              </w:rPr>
              <w:t>performance</w:t>
            </w:r>
          </w:p>
        </w:tc>
        <w:tc>
          <w:tcPr>
            <w:tcW w:w="2184" w:type="dxa"/>
            <w:shd w:val="clear" w:color="auto" w:fill="E6EDD4"/>
          </w:tcPr>
          <w:p>
            <w:pPr>
              <w:pStyle w:val="TableParagraph"/>
              <w:spacing w:line="230" w:lineRule="exact"/>
              <w:rPr>
                <w:b/>
                <w:sz w:val="20"/>
              </w:rPr>
            </w:pPr>
            <w:r>
              <w:rPr>
                <w:b/>
                <w:sz w:val="20"/>
              </w:rPr>
              <w:t>Honsberg</w:t>
            </w:r>
            <w:r>
              <w:rPr>
                <w:b/>
                <w:spacing w:val="-10"/>
                <w:sz w:val="20"/>
              </w:rPr>
              <w:t> </w:t>
            </w:r>
            <w:r>
              <w:rPr>
                <w:b/>
                <w:sz w:val="20"/>
              </w:rPr>
              <w:t>4.2-4.4,</w:t>
            </w:r>
            <w:r>
              <w:rPr>
                <w:b/>
                <w:spacing w:val="-10"/>
                <w:sz w:val="20"/>
              </w:rPr>
              <w:t> 8</w:t>
            </w:r>
          </w:p>
          <w:p>
            <w:pPr>
              <w:pStyle w:val="TableParagraph"/>
              <w:rPr>
                <w:b/>
                <w:sz w:val="20"/>
              </w:rPr>
            </w:pPr>
            <w:r>
              <w:rPr>
                <w:b/>
                <w:spacing w:val="-2"/>
                <w:sz w:val="20"/>
              </w:rPr>
              <w:t>Nelson</w:t>
            </w:r>
            <w:r>
              <w:rPr>
                <w:b/>
                <w:spacing w:val="7"/>
                <w:sz w:val="20"/>
              </w:rPr>
              <w:t> </w:t>
            </w:r>
            <w:r>
              <w:rPr>
                <w:b/>
                <w:spacing w:val="-2"/>
                <w:sz w:val="20"/>
              </w:rPr>
              <w:t>10.1-</w:t>
            </w:r>
            <w:r>
              <w:rPr>
                <w:b/>
                <w:spacing w:val="-4"/>
                <w:sz w:val="20"/>
              </w:rPr>
              <w:t>10.3,</w:t>
            </w:r>
          </w:p>
          <w:p>
            <w:pPr>
              <w:pStyle w:val="TableParagraph"/>
              <w:spacing w:before="1"/>
              <w:rPr>
                <w:b/>
                <w:sz w:val="20"/>
              </w:rPr>
            </w:pPr>
            <w:r>
              <w:rPr>
                <w:b/>
                <w:sz w:val="20"/>
              </w:rPr>
              <w:t>Review</w:t>
            </w:r>
            <w:r>
              <w:rPr>
                <w:b/>
                <w:spacing w:val="-8"/>
                <w:sz w:val="20"/>
              </w:rPr>
              <w:t> </w:t>
            </w:r>
            <w:r>
              <w:rPr>
                <w:b/>
                <w:sz w:val="20"/>
              </w:rPr>
              <w:t>Nelson</w:t>
            </w:r>
            <w:r>
              <w:rPr>
                <w:b/>
                <w:spacing w:val="-7"/>
                <w:sz w:val="20"/>
              </w:rPr>
              <w:t> </w:t>
            </w:r>
            <w:r>
              <w:rPr>
                <w:b/>
                <w:spacing w:val="-10"/>
                <w:sz w:val="20"/>
              </w:rPr>
              <w:t>2</w:t>
            </w:r>
          </w:p>
          <w:p>
            <w:pPr>
              <w:pStyle w:val="TableParagraph"/>
              <w:rPr>
                <w:sz w:val="20"/>
              </w:rPr>
            </w:pPr>
            <w:r>
              <w:rPr>
                <w:sz w:val="20"/>
              </w:rPr>
              <w:t>(Green</w:t>
            </w:r>
            <w:r>
              <w:rPr>
                <w:spacing w:val="-10"/>
                <w:sz w:val="20"/>
              </w:rPr>
              <w:t> </w:t>
            </w:r>
            <w:r>
              <w:rPr>
                <w:spacing w:val="-5"/>
                <w:sz w:val="20"/>
              </w:rPr>
              <w:t>5)</w:t>
            </w:r>
          </w:p>
        </w:tc>
      </w:tr>
      <w:tr>
        <w:trPr>
          <w:trHeight w:val="1172" w:hRule="atLeast"/>
        </w:trPr>
        <w:tc>
          <w:tcPr>
            <w:tcW w:w="540" w:type="dxa"/>
          </w:tcPr>
          <w:p>
            <w:pPr>
              <w:pStyle w:val="TableParagraph"/>
              <w:spacing w:line="229" w:lineRule="exact"/>
              <w:ind w:left="114"/>
              <w:rPr>
                <w:sz w:val="20"/>
              </w:rPr>
            </w:pPr>
            <w:r>
              <w:rPr>
                <w:spacing w:val="-10"/>
                <w:sz w:val="20"/>
              </w:rPr>
              <w:t>6</w:t>
            </w:r>
          </w:p>
        </w:tc>
        <w:tc>
          <w:tcPr>
            <w:tcW w:w="812" w:type="dxa"/>
            <w:tcBorders>
              <w:bottom w:val="single" w:sz="8" w:space="0" w:color="DD7D6B"/>
            </w:tcBorders>
          </w:tcPr>
          <w:p>
            <w:pPr>
              <w:pStyle w:val="TableParagraph"/>
              <w:spacing w:line="229" w:lineRule="exact"/>
              <w:ind w:left="114"/>
              <w:rPr>
                <w:sz w:val="20"/>
              </w:rPr>
            </w:pPr>
            <w:r>
              <w:rPr>
                <w:spacing w:val="-5"/>
                <w:sz w:val="20"/>
              </w:rPr>
              <w:t>3/8</w:t>
            </w:r>
          </w:p>
        </w:tc>
        <w:tc>
          <w:tcPr>
            <w:tcW w:w="5221" w:type="dxa"/>
          </w:tcPr>
          <w:p>
            <w:pPr>
              <w:pStyle w:val="TableParagraph"/>
              <w:ind w:right="175"/>
              <w:rPr>
                <w:sz w:val="20"/>
              </w:rPr>
            </w:pPr>
            <w:r>
              <w:rPr>
                <w:sz w:val="20"/>
                <w:u w:val="single"/>
              </w:rPr>
              <w:t>First half of class</w:t>
            </w:r>
            <w:r>
              <w:rPr>
                <w:sz w:val="20"/>
                <w:u w:val="none"/>
              </w:rPr>
              <w:t>: Improving efficiency by reducing optical</w:t>
            </w:r>
            <w:r>
              <w:rPr>
                <w:spacing w:val="-9"/>
                <w:sz w:val="20"/>
                <w:u w:val="none"/>
              </w:rPr>
              <w:t> </w:t>
            </w:r>
            <w:r>
              <w:rPr>
                <w:sz w:val="20"/>
                <w:u w:val="none"/>
              </w:rPr>
              <w:t>losses:</w:t>
            </w:r>
            <w:r>
              <w:rPr>
                <w:spacing w:val="-9"/>
                <w:sz w:val="20"/>
                <w:u w:val="none"/>
              </w:rPr>
              <w:t> </w:t>
            </w:r>
            <w:r>
              <w:rPr>
                <w:sz w:val="20"/>
                <w:u w:val="none"/>
              </w:rPr>
              <w:t>texturing,</w:t>
            </w:r>
            <w:r>
              <w:rPr>
                <w:spacing w:val="-8"/>
                <w:sz w:val="20"/>
                <w:u w:val="none"/>
              </w:rPr>
              <w:t> </w:t>
            </w:r>
            <w:r>
              <w:rPr>
                <w:sz w:val="20"/>
                <w:u w:val="none"/>
              </w:rPr>
              <w:t>anti-reflection</w:t>
            </w:r>
            <w:r>
              <w:rPr>
                <w:spacing w:val="-10"/>
                <w:sz w:val="20"/>
                <w:u w:val="none"/>
              </w:rPr>
              <w:t> </w:t>
            </w:r>
            <w:r>
              <w:rPr>
                <w:sz w:val="20"/>
                <w:u w:val="none"/>
              </w:rPr>
              <w:t>coatings,</w:t>
            </w:r>
            <w:r>
              <w:rPr>
                <w:spacing w:val="-8"/>
                <w:sz w:val="20"/>
                <w:u w:val="none"/>
              </w:rPr>
              <w:t> </w:t>
            </w:r>
            <w:r>
              <w:rPr>
                <w:sz w:val="20"/>
                <w:u w:val="none"/>
              </w:rPr>
              <w:t>light trapping, photon recycling, concentrating PV (CPV) </w:t>
            </w:r>
            <w:r>
              <w:rPr>
                <w:sz w:val="22"/>
                <w:u w:val="single"/>
              </w:rPr>
              <w:t>Second half of class</w:t>
            </w:r>
            <w:r>
              <w:rPr>
                <w:sz w:val="22"/>
                <w:u w:val="none"/>
              </w:rPr>
              <w:t>:</w:t>
            </w:r>
            <w:r>
              <w:rPr>
                <w:spacing w:val="40"/>
                <w:sz w:val="22"/>
                <w:u w:val="none"/>
              </w:rPr>
              <w:t> </w:t>
            </w:r>
            <w:r>
              <w:rPr>
                <w:sz w:val="20"/>
                <w:u w:val="none"/>
              </w:rPr>
              <w:t>Improving efficiency by</w:t>
            </w:r>
          </w:p>
          <w:p>
            <w:pPr>
              <w:pStyle w:val="TableParagraph"/>
              <w:spacing w:line="210" w:lineRule="exact"/>
              <w:rPr>
                <w:sz w:val="20"/>
              </w:rPr>
            </w:pPr>
            <w:r>
              <w:rPr>
                <w:sz w:val="20"/>
              </w:rPr>
              <w:t>reducing</w:t>
            </w:r>
            <w:r>
              <w:rPr>
                <w:spacing w:val="-9"/>
                <w:sz w:val="20"/>
              </w:rPr>
              <w:t> </w:t>
            </w:r>
            <w:r>
              <w:rPr>
                <w:sz w:val="20"/>
              </w:rPr>
              <w:t>optical</w:t>
            </w:r>
            <w:r>
              <w:rPr>
                <w:spacing w:val="-9"/>
                <w:sz w:val="20"/>
              </w:rPr>
              <w:t> </w:t>
            </w:r>
            <w:r>
              <w:rPr>
                <w:sz w:val="20"/>
              </w:rPr>
              <w:t>losses</w:t>
            </w:r>
            <w:r>
              <w:rPr>
                <w:spacing w:val="-8"/>
                <w:sz w:val="20"/>
              </w:rPr>
              <w:t> </w:t>
            </w:r>
            <w:r>
              <w:rPr>
                <w:spacing w:val="-2"/>
                <w:sz w:val="20"/>
              </w:rPr>
              <w:t>(cont’d)</w:t>
            </w:r>
          </w:p>
        </w:tc>
        <w:tc>
          <w:tcPr>
            <w:tcW w:w="2184" w:type="dxa"/>
          </w:tcPr>
          <w:p>
            <w:pPr>
              <w:pStyle w:val="TableParagraph"/>
              <w:spacing w:line="229" w:lineRule="exact"/>
              <w:rPr>
                <w:b/>
                <w:sz w:val="20"/>
              </w:rPr>
            </w:pPr>
            <w:r>
              <w:rPr>
                <w:b/>
                <w:sz w:val="20"/>
              </w:rPr>
              <w:t>Nelson</w:t>
            </w:r>
            <w:r>
              <w:rPr>
                <w:b/>
                <w:spacing w:val="-11"/>
                <w:sz w:val="20"/>
              </w:rPr>
              <w:t> </w:t>
            </w:r>
            <w:r>
              <w:rPr>
                <w:b/>
                <w:spacing w:val="-10"/>
                <w:sz w:val="20"/>
              </w:rPr>
              <w:t>9</w:t>
            </w:r>
          </w:p>
          <w:p>
            <w:pPr>
              <w:pStyle w:val="TableParagraph"/>
              <w:rPr>
                <w:b/>
                <w:sz w:val="20"/>
              </w:rPr>
            </w:pPr>
            <w:r>
              <w:rPr>
                <w:b/>
                <w:sz w:val="20"/>
              </w:rPr>
              <w:t>Honsberg</w:t>
            </w:r>
            <w:r>
              <w:rPr>
                <w:b/>
                <w:spacing w:val="-14"/>
                <w:sz w:val="20"/>
              </w:rPr>
              <w:t> </w:t>
            </w:r>
            <w:r>
              <w:rPr>
                <w:b/>
                <w:spacing w:val="-5"/>
                <w:sz w:val="20"/>
              </w:rPr>
              <w:t>5.1</w:t>
            </w:r>
          </w:p>
          <w:p>
            <w:pPr>
              <w:pStyle w:val="TableParagraph"/>
              <w:spacing w:before="1"/>
              <w:rPr>
                <w:sz w:val="20"/>
              </w:rPr>
            </w:pPr>
            <w:r>
              <w:rPr>
                <w:sz w:val="20"/>
              </w:rPr>
              <w:t>(Green</w:t>
            </w:r>
            <w:r>
              <w:rPr>
                <w:spacing w:val="-14"/>
                <w:sz w:val="20"/>
              </w:rPr>
              <w:t> </w:t>
            </w:r>
            <w:r>
              <w:rPr>
                <w:sz w:val="20"/>
              </w:rPr>
              <w:t>8.7-</w:t>
            </w:r>
            <w:r>
              <w:rPr>
                <w:spacing w:val="-4"/>
                <w:sz w:val="20"/>
              </w:rPr>
              <w:t>8.9)</w:t>
            </w:r>
          </w:p>
        </w:tc>
      </w:tr>
      <w:tr>
        <w:trPr>
          <w:trHeight w:val="944" w:hRule="atLeast"/>
        </w:trPr>
        <w:tc>
          <w:tcPr>
            <w:tcW w:w="540" w:type="dxa"/>
            <w:tcBorders>
              <w:bottom w:val="single" w:sz="8" w:space="0" w:color="DD7D6B"/>
            </w:tcBorders>
            <w:shd w:val="clear" w:color="auto" w:fill="E6EDD4"/>
          </w:tcPr>
          <w:p>
            <w:pPr>
              <w:pStyle w:val="TableParagraph"/>
              <w:spacing w:before="1"/>
              <w:ind w:left="114"/>
              <w:rPr>
                <w:sz w:val="20"/>
              </w:rPr>
            </w:pPr>
            <w:r>
              <w:rPr>
                <w:spacing w:val="-10"/>
                <w:sz w:val="20"/>
              </w:rPr>
              <w:t>7</w:t>
            </w:r>
          </w:p>
        </w:tc>
        <w:tc>
          <w:tcPr>
            <w:tcW w:w="812" w:type="dxa"/>
            <w:tcBorders>
              <w:top w:val="single" w:sz="8" w:space="0" w:color="DD7D6B"/>
              <w:bottom w:val="single" w:sz="8" w:space="0" w:color="DD7D6B"/>
            </w:tcBorders>
            <w:shd w:val="clear" w:color="auto" w:fill="E6EDD4"/>
          </w:tcPr>
          <w:p>
            <w:pPr>
              <w:pStyle w:val="TableParagraph"/>
              <w:spacing w:before="1"/>
              <w:ind w:left="114"/>
              <w:rPr>
                <w:sz w:val="20"/>
              </w:rPr>
            </w:pPr>
            <w:r>
              <w:rPr>
                <w:spacing w:val="-4"/>
                <w:sz w:val="20"/>
              </w:rPr>
              <w:t>3/15</w:t>
            </w:r>
          </w:p>
        </w:tc>
        <w:tc>
          <w:tcPr>
            <w:tcW w:w="5221" w:type="dxa"/>
            <w:tcBorders>
              <w:bottom w:val="single" w:sz="8" w:space="0" w:color="DD7D6B"/>
            </w:tcBorders>
            <w:shd w:val="clear" w:color="auto" w:fill="E6EDD4"/>
          </w:tcPr>
          <w:p>
            <w:pPr>
              <w:pStyle w:val="TableParagraph"/>
              <w:spacing w:line="252" w:lineRule="exact" w:before="2"/>
              <w:rPr>
                <w:b/>
                <w:sz w:val="22"/>
              </w:rPr>
            </w:pPr>
            <w:r>
              <w:rPr>
                <w:color w:val="0000FF"/>
                <w:sz w:val="22"/>
                <w:u w:val="single" w:color="0000FF"/>
              </w:rPr>
              <w:t>First</w:t>
            </w:r>
            <w:r>
              <w:rPr>
                <w:color w:val="0000FF"/>
                <w:spacing w:val="-3"/>
                <w:sz w:val="22"/>
                <w:u w:val="single" w:color="0000FF"/>
              </w:rPr>
              <w:t> </w:t>
            </w:r>
            <w:r>
              <w:rPr>
                <w:color w:val="0000FF"/>
                <w:sz w:val="22"/>
                <w:u w:val="single" w:color="0000FF"/>
              </w:rPr>
              <w:t>half</w:t>
            </w:r>
            <w:r>
              <w:rPr>
                <w:color w:val="0000FF"/>
                <w:spacing w:val="-2"/>
                <w:sz w:val="22"/>
                <w:u w:val="single" w:color="0000FF"/>
              </w:rPr>
              <w:t> </w:t>
            </w:r>
            <w:r>
              <w:rPr>
                <w:color w:val="0000FF"/>
                <w:sz w:val="22"/>
                <w:u w:val="single" w:color="0000FF"/>
              </w:rPr>
              <w:t>of</w:t>
            </w:r>
            <w:r>
              <w:rPr>
                <w:color w:val="0000FF"/>
                <w:spacing w:val="-2"/>
                <w:sz w:val="22"/>
                <w:u w:val="single" w:color="0000FF"/>
              </w:rPr>
              <w:t> </w:t>
            </w:r>
            <w:r>
              <w:rPr>
                <w:color w:val="0000FF"/>
                <w:sz w:val="22"/>
                <w:u w:val="single" w:color="0000FF"/>
              </w:rPr>
              <w:t>class</w:t>
            </w:r>
            <w:r>
              <w:rPr>
                <w:color w:val="0000FF"/>
                <w:sz w:val="22"/>
                <w:u w:val="none"/>
              </w:rPr>
              <w:t>:</w:t>
            </w:r>
            <w:r>
              <w:rPr>
                <w:color w:val="0000FF"/>
                <w:spacing w:val="-5"/>
                <w:sz w:val="22"/>
                <w:u w:val="none"/>
              </w:rPr>
              <w:t> </w:t>
            </w:r>
            <w:r>
              <w:rPr>
                <w:b/>
                <w:color w:val="0000FF"/>
                <w:spacing w:val="-2"/>
                <w:sz w:val="22"/>
                <w:u w:val="none"/>
              </w:rPr>
              <w:t>MIDTERM</w:t>
            </w:r>
          </w:p>
          <w:p>
            <w:pPr>
              <w:pStyle w:val="TableParagraph"/>
              <w:spacing w:line="230" w:lineRule="exact"/>
              <w:ind w:right="175"/>
              <w:rPr>
                <w:sz w:val="20"/>
              </w:rPr>
            </w:pPr>
            <w:r>
              <w:rPr>
                <w:sz w:val="20"/>
                <w:u w:val="single"/>
              </w:rPr>
              <w:t>Second</w:t>
            </w:r>
            <w:r>
              <w:rPr>
                <w:spacing w:val="-7"/>
                <w:sz w:val="20"/>
                <w:u w:val="single"/>
              </w:rPr>
              <w:t> </w:t>
            </w:r>
            <w:r>
              <w:rPr>
                <w:sz w:val="20"/>
                <w:u w:val="single"/>
              </w:rPr>
              <w:t>half</w:t>
            </w:r>
            <w:r>
              <w:rPr>
                <w:spacing w:val="-5"/>
                <w:sz w:val="20"/>
                <w:u w:val="single"/>
              </w:rPr>
              <w:t> </w:t>
            </w:r>
            <w:r>
              <w:rPr>
                <w:sz w:val="20"/>
                <w:u w:val="single"/>
              </w:rPr>
              <w:t>of</w:t>
            </w:r>
            <w:r>
              <w:rPr>
                <w:spacing w:val="-7"/>
                <w:sz w:val="20"/>
                <w:u w:val="single"/>
              </w:rPr>
              <w:t> </w:t>
            </w:r>
            <w:r>
              <w:rPr>
                <w:sz w:val="20"/>
                <w:u w:val="single"/>
              </w:rPr>
              <w:t>class</w:t>
            </w:r>
            <w:r>
              <w:rPr>
                <w:sz w:val="20"/>
                <w:u w:val="none"/>
              </w:rPr>
              <w:t>:</w:t>
            </w:r>
            <w:r>
              <w:rPr>
                <w:spacing w:val="-7"/>
                <w:sz w:val="20"/>
                <w:u w:val="none"/>
              </w:rPr>
              <w:t> </w:t>
            </w:r>
            <w:r>
              <w:rPr>
                <w:sz w:val="20"/>
                <w:u w:val="none"/>
              </w:rPr>
              <w:t>Improving</w:t>
            </w:r>
            <w:r>
              <w:rPr>
                <w:spacing w:val="-8"/>
                <w:sz w:val="20"/>
                <w:u w:val="none"/>
              </w:rPr>
              <w:t> </w:t>
            </w:r>
            <w:r>
              <w:rPr>
                <w:sz w:val="20"/>
                <w:u w:val="none"/>
              </w:rPr>
              <w:t>efficiency</w:t>
            </w:r>
            <w:r>
              <w:rPr>
                <w:spacing w:val="-6"/>
                <w:sz w:val="20"/>
                <w:u w:val="none"/>
              </w:rPr>
              <w:t> </w:t>
            </w:r>
            <w:r>
              <w:rPr>
                <w:sz w:val="20"/>
                <w:u w:val="none"/>
              </w:rPr>
              <w:t>by</w:t>
            </w:r>
            <w:r>
              <w:rPr>
                <w:spacing w:val="-6"/>
                <w:sz w:val="20"/>
                <w:u w:val="none"/>
              </w:rPr>
              <w:t> </w:t>
            </w:r>
            <w:r>
              <w:rPr>
                <w:sz w:val="20"/>
                <w:u w:val="none"/>
              </w:rPr>
              <w:t>reducing electrical losses, Reducing recombination and resistance via doping profiles and top contact design</w:t>
            </w:r>
          </w:p>
        </w:tc>
        <w:tc>
          <w:tcPr>
            <w:tcW w:w="2184" w:type="dxa"/>
            <w:tcBorders>
              <w:bottom w:val="single" w:sz="8" w:space="0" w:color="DD7D6B"/>
            </w:tcBorders>
            <w:shd w:val="clear" w:color="auto" w:fill="E6EDD4"/>
          </w:tcPr>
          <w:p>
            <w:pPr>
              <w:pStyle w:val="TableParagraph"/>
              <w:spacing w:line="229" w:lineRule="exact" w:before="1"/>
              <w:rPr>
                <w:b/>
                <w:sz w:val="20"/>
              </w:rPr>
            </w:pPr>
            <w:r>
              <w:rPr>
                <w:b/>
                <w:spacing w:val="-2"/>
                <w:sz w:val="20"/>
              </w:rPr>
              <w:t>Honsberg</w:t>
            </w:r>
            <w:r>
              <w:rPr>
                <w:b/>
                <w:spacing w:val="8"/>
                <w:sz w:val="20"/>
              </w:rPr>
              <w:t> </w:t>
            </w:r>
            <w:r>
              <w:rPr>
                <w:b/>
                <w:spacing w:val="-2"/>
                <w:sz w:val="20"/>
              </w:rPr>
              <w:t>5.2-</w:t>
            </w:r>
            <w:r>
              <w:rPr>
                <w:b/>
                <w:spacing w:val="-5"/>
                <w:sz w:val="20"/>
              </w:rPr>
              <w:t>5.4</w:t>
            </w:r>
          </w:p>
          <w:p>
            <w:pPr>
              <w:pStyle w:val="TableParagraph"/>
              <w:spacing w:line="229" w:lineRule="exact"/>
              <w:rPr>
                <w:sz w:val="20"/>
              </w:rPr>
            </w:pPr>
            <w:r>
              <w:rPr>
                <w:sz w:val="20"/>
              </w:rPr>
              <w:t>(Green</w:t>
            </w:r>
            <w:r>
              <w:rPr>
                <w:spacing w:val="-14"/>
                <w:sz w:val="20"/>
              </w:rPr>
              <w:t> </w:t>
            </w:r>
            <w:r>
              <w:rPr>
                <w:sz w:val="20"/>
              </w:rPr>
              <w:t>8.1-</w:t>
            </w:r>
            <w:r>
              <w:rPr>
                <w:spacing w:val="-4"/>
                <w:sz w:val="20"/>
              </w:rPr>
              <w:t>8.6)</w:t>
            </w:r>
          </w:p>
        </w:tc>
      </w:tr>
      <w:tr>
        <w:trPr>
          <w:trHeight w:val="1890" w:hRule="atLeast"/>
        </w:trPr>
        <w:tc>
          <w:tcPr>
            <w:tcW w:w="540" w:type="dxa"/>
            <w:tcBorders>
              <w:top w:val="single" w:sz="8" w:space="0" w:color="DD7D6B"/>
            </w:tcBorders>
          </w:tcPr>
          <w:p>
            <w:pPr>
              <w:pStyle w:val="TableParagraph"/>
              <w:spacing w:line="229" w:lineRule="exact"/>
              <w:ind w:left="114"/>
              <w:rPr>
                <w:sz w:val="20"/>
              </w:rPr>
            </w:pPr>
            <w:r>
              <w:rPr>
                <w:spacing w:val="-10"/>
                <w:sz w:val="20"/>
              </w:rPr>
              <w:t>8</w:t>
            </w:r>
          </w:p>
        </w:tc>
        <w:tc>
          <w:tcPr>
            <w:tcW w:w="812" w:type="dxa"/>
            <w:tcBorders>
              <w:top w:val="single" w:sz="8" w:space="0" w:color="DD7D6B"/>
            </w:tcBorders>
          </w:tcPr>
          <w:p>
            <w:pPr>
              <w:pStyle w:val="TableParagraph"/>
              <w:spacing w:line="229" w:lineRule="exact"/>
              <w:ind w:left="114"/>
              <w:rPr>
                <w:sz w:val="20"/>
              </w:rPr>
            </w:pPr>
            <w:r>
              <w:rPr>
                <w:spacing w:val="-4"/>
                <w:sz w:val="20"/>
              </w:rPr>
              <w:t>3/22</w:t>
            </w:r>
          </w:p>
        </w:tc>
        <w:tc>
          <w:tcPr>
            <w:tcW w:w="5221" w:type="dxa"/>
            <w:tcBorders>
              <w:top w:val="single" w:sz="8" w:space="0" w:color="DD7D6B"/>
            </w:tcBorders>
          </w:tcPr>
          <w:p>
            <w:pPr>
              <w:pStyle w:val="TableParagraph"/>
              <w:numPr>
                <w:ilvl w:val="0"/>
                <w:numId w:val="4"/>
              </w:numPr>
              <w:tabs>
                <w:tab w:pos="332" w:val="left" w:leader="none"/>
              </w:tabs>
              <w:spacing w:line="229" w:lineRule="exact" w:before="0" w:after="0"/>
              <w:ind w:left="332" w:right="0" w:hanging="220"/>
              <w:jc w:val="left"/>
              <w:rPr>
                <w:sz w:val="20"/>
              </w:rPr>
            </w:pPr>
            <w:r>
              <w:rPr>
                <w:sz w:val="20"/>
              </w:rPr>
              <w:t>Overview</w:t>
            </w:r>
            <w:r>
              <w:rPr>
                <w:spacing w:val="-9"/>
                <w:sz w:val="20"/>
              </w:rPr>
              <w:t> </w:t>
            </w:r>
            <w:r>
              <w:rPr>
                <w:sz w:val="20"/>
              </w:rPr>
              <w:t>of</w:t>
            </w:r>
            <w:r>
              <w:rPr>
                <w:spacing w:val="-8"/>
                <w:sz w:val="20"/>
              </w:rPr>
              <w:t> </w:t>
            </w:r>
            <w:r>
              <w:rPr>
                <w:sz w:val="20"/>
              </w:rPr>
              <w:t>commercial</w:t>
            </w:r>
            <w:r>
              <w:rPr>
                <w:spacing w:val="-7"/>
                <w:sz w:val="20"/>
              </w:rPr>
              <w:t> </w:t>
            </w:r>
            <w:r>
              <w:rPr>
                <w:spacing w:val="-2"/>
                <w:sz w:val="20"/>
              </w:rPr>
              <w:t>technologies</w:t>
            </w:r>
          </w:p>
          <w:p>
            <w:pPr>
              <w:pStyle w:val="TableParagraph"/>
              <w:numPr>
                <w:ilvl w:val="0"/>
                <w:numId w:val="4"/>
              </w:numPr>
              <w:tabs>
                <w:tab w:pos="332" w:val="left" w:leader="none"/>
              </w:tabs>
              <w:spacing w:line="240" w:lineRule="auto" w:before="1" w:after="0"/>
              <w:ind w:left="332" w:right="0" w:hanging="220"/>
              <w:jc w:val="left"/>
              <w:rPr>
                <w:sz w:val="20"/>
              </w:rPr>
            </w:pPr>
            <w:r>
              <w:rPr>
                <w:sz w:val="20"/>
              </w:rPr>
              <w:t>Commercial</w:t>
            </w:r>
            <w:r>
              <w:rPr>
                <w:spacing w:val="-10"/>
                <w:sz w:val="20"/>
              </w:rPr>
              <w:t> </w:t>
            </w:r>
            <w:r>
              <w:rPr>
                <w:sz w:val="20"/>
              </w:rPr>
              <w:t>Technologies</w:t>
            </w:r>
            <w:r>
              <w:rPr>
                <w:spacing w:val="-7"/>
                <w:sz w:val="20"/>
              </w:rPr>
              <w:t> </w:t>
            </w:r>
            <w:r>
              <w:rPr>
                <w:sz w:val="20"/>
              </w:rPr>
              <w:t>1,</w:t>
            </w:r>
            <w:r>
              <w:rPr>
                <w:spacing w:val="-9"/>
                <w:sz w:val="20"/>
              </w:rPr>
              <w:t> </w:t>
            </w:r>
            <w:r>
              <w:rPr>
                <w:sz w:val="20"/>
              </w:rPr>
              <w:t>Crystalline</w:t>
            </w:r>
            <w:r>
              <w:rPr>
                <w:spacing w:val="-8"/>
                <w:sz w:val="20"/>
              </w:rPr>
              <w:t> </w:t>
            </w:r>
            <w:r>
              <w:rPr>
                <w:sz w:val="20"/>
              </w:rPr>
              <w:t>Si</w:t>
            </w:r>
            <w:r>
              <w:rPr>
                <w:spacing w:val="-9"/>
                <w:sz w:val="20"/>
              </w:rPr>
              <w:t> </w:t>
            </w:r>
            <w:r>
              <w:rPr>
                <w:sz w:val="20"/>
              </w:rPr>
              <w:t>(c-</w:t>
            </w:r>
            <w:r>
              <w:rPr>
                <w:spacing w:val="-4"/>
                <w:sz w:val="20"/>
              </w:rPr>
              <w:t>Si).</w:t>
            </w:r>
          </w:p>
        </w:tc>
        <w:tc>
          <w:tcPr>
            <w:tcW w:w="2184" w:type="dxa"/>
            <w:tcBorders>
              <w:top w:val="single" w:sz="8" w:space="0" w:color="DD7D6B"/>
            </w:tcBorders>
          </w:tcPr>
          <w:p>
            <w:pPr>
              <w:pStyle w:val="TableParagraph"/>
              <w:ind w:right="434"/>
              <w:rPr>
                <w:b/>
                <w:sz w:val="20"/>
              </w:rPr>
            </w:pPr>
            <w:r>
              <w:rPr>
                <w:b/>
                <w:sz w:val="20"/>
                <w:u w:val="single"/>
              </w:rPr>
              <w:t>Same as week 7</w:t>
            </w:r>
            <w:r>
              <w:rPr>
                <w:b/>
                <w:sz w:val="20"/>
                <w:u w:val="none"/>
              </w:rPr>
              <w:t> Honsberg</w:t>
            </w:r>
            <w:r>
              <w:rPr>
                <w:b/>
                <w:spacing w:val="-14"/>
                <w:sz w:val="20"/>
                <w:u w:val="none"/>
              </w:rPr>
              <w:t> </w:t>
            </w:r>
            <w:r>
              <w:rPr>
                <w:b/>
                <w:sz w:val="20"/>
                <w:u w:val="none"/>
              </w:rPr>
              <w:t>5.2-</w:t>
            </w:r>
            <w:r>
              <w:rPr>
                <w:b/>
                <w:sz w:val="20"/>
                <w:u w:val="none"/>
              </w:rPr>
              <w:t>5.4</w:t>
            </w:r>
          </w:p>
          <w:p>
            <w:pPr>
              <w:pStyle w:val="TableParagraph"/>
              <w:spacing w:line="229" w:lineRule="exact"/>
              <w:rPr>
                <w:sz w:val="20"/>
              </w:rPr>
            </w:pPr>
            <w:r>
              <w:rPr>
                <w:sz w:val="20"/>
              </w:rPr>
              <w:t>(Green</w:t>
            </w:r>
            <w:r>
              <w:rPr>
                <w:spacing w:val="-14"/>
                <w:sz w:val="20"/>
              </w:rPr>
              <w:t> </w:t>
            </w:r>
            <w:r>
              <w:rPr>
                <w:sz w:val="20"/>
              </w:rPr>
              <w:t>8.1-</w:t>
            </w:r>
            <w:r>
              <w:rPr>
                <w:spacing w:val="-4"/>
                <w:sz w:val="20"/>
              </w:rPr>
              <w:t>8.6)</w:t>
            </w:r>
          </w:p>
          <w:p>
            <w:pPr>
              <w:pStyle w:val="TableParagraph"/>
              <w:spacing w:before="50"/>
              <w:ind w:left="0"/>
              <w:rPr>
                <w:rFonts w:ascii="Times New Roman"/>
                <w:sz w:val="20"/>
              </w:rPr>
            </w:pPr>
          </w:p>
          <w:p>
            <w:pPr>
              <w:pStyle w:val="TableParagraph"/>
              <w:ind w:right="1212"/>
              <w:rPr>
                <w:b/>
                <w:sz w:val="20"/>
              </w:rPr>
            </w:pPr>
            <w:r>
              <w:rPr>
                <w:b/>
                <w:sz w:val="20"/>
                <w:u w:val="single"/>
              </w:rPr>
              <w:t>Week 8</w:t>
            </w:r>
            <w:r>
              <w:rPr>
                <w:b/>
                <w:sz w:val="20"/>
                <w:u w:val="none"/>
              </w:rPr>
              <w:t> Nelson</w:t>
            </w:r>
            <w:r>
              <w:rPr>
                <w:b/>
                <w:spacing w:val="-14"/>
                <w:sz w:val="20"/>
                <w:u w:val="none"/>
              </w:rPr>
              <w:t> </w:t>
            </w:r>
            <w:r>
              <w:rPr>
                <w:b/>
                <w:sz w:val="20"/>
                <w:u w:val="none"/>
              </w:rPr>
              <w:t>7</w:t>
            </w:r>
          </w:p>
          <w:p>
            <w:pPr>
              <w:pStyle w:val="TableParagraph"/>
              <w:spacing w:before="1"/>
              <w:rPr>
                <w:b/>
                <w:sz w:val="20"/>
              </w:rPr>
            </w:pPr>
            <w:r>
              <w:rPr>
                <w:b/>
                <w:sz w:val="20"/>
              </w:rPr>
              <w:t>Honsberg</w:t>
            </w:r>
            <w:r>
              <w:rPr>
                <w:b/>
                <w:spacing w:val="-14"/>
                <w:sz w:val="20"/>
              </w:rPr>
              <w:t> </w:t>
            </w:r>
            <w:r>
              <w:rPr>
                <w:b/>
                <w:spacing w:val="-5"/>
                <w:sz w:val="20"/>
              </w:rPr>
              <w:t>6,7</w:t>
            </w:r>
          </w:p>
          <w:p>
            <w:pPr>
              <w:pStyle w:val="TableParagraph"/>
              <w:spacing w:line="210" w:lineRule="exact"/>
              <w:rPr>
                <w:b/>
                <w:sz w:val="20"/>
              </w:rPr>
            </w:pPr>
            <w:r>
              <w:rPr>
                <w:b/>
                <w:sz w:val="20"/>
              </w:rPr>
              <w:t>Luque</w:t>
            </w:r>
            <w:r>
              <w:rPr>
                <w:b/>
                <w:spacing w:val="-5"/>
                <w:sz w:val="20"/>
              </w:rPr>
              <w:t> </w:t>
            </w:r>
            <w:r>
              <w:rPr>
                <w:b/>
                <w:sz w:val="20"/>
              </w:rPr>
              <w:t>7</w:t>
            </w:r>
            <w:r>
              <w:rPr>
                <w:b/>
                <w:spacing w:val="-5"/>
                <w:sz w:val="20"/>
              </w:rPr>
              <w:t> </w:t>
            </w:r>
            <w:r>
              <w:rPr>
                <w:b/>
                <w:spacing w:val="-4"/>
                <w:sz w:val="20"/>
              </w:rPr>
              <w:t>(</w:t>
            </w:r>
            <w:r>
              <w:rPr>
                <w:b/>
                <w:color w:val="FF0000"/>
                <w:spacing w:val="-4"/>
                <w:sz w:val="20"/>
              </w:rPr>
              <w:t>BB</w:t>
            </w:r>
            <w:r>
              <w:rPr>
                <w:b/>
                <w:spacing w:val="-4"/>
                <w:sz w:val="20"/>
              </w:rPr>
              <w:t>)</w:t>
            </w:r>
          </w:p>
        </w:tc>
      </w:tr>
      <w:tr>
        <w:trPr>
          <w:trHeight w:val="920" w:hRule="atLeast"/>
        </w:trPr>
        <w:tc>
          <w:tcPr>
            <w:tcW w:w="540" w:type="dxa"/>
            <w:shd w:val="clear" w:color="auto" w:fill="E6EDD4"/>
          </w:tcPr>
          <w:p>
            <w:pPr>
              <w:pStyle w:val="TableParagraph"/>
              <w:spacing w:line="229" w:lineRule="exact"/>
              <w:ind w:left="114"/>
              <w:rPr>
                <w:sz w:val="20"/>
              </w:rPr>
            </w:pPr>
            <w:r>
              <w:rPr>
                <w:spacing w:val="-10"/>
                <w:sz w:val="20"/>
              </w:rPr>
              <w:t>9</w:t>
            </w:r>
          </w:p>
        </w:tc>
        <w:tc>
          <w:tcPr>
            <w:tcW w:w="812" w:type="dxa"/>
            <w:shd w:val="clear" w:color="auto" w:fill="E6EDD4"/>
          </w:tcPr>
          <w:p>
            <w:pPr>
              <w:pStyle w:val="TableParagraph"/>
              <w:spacing w:line="229" w:lineRule="exact"/>
              <w:ind w:left="114"/>
              <w:rPr>
                <w:sz w:val="20"/>
              </w:rPr>
            </w:pPr>
            <w:r>
              <w:rPr>
                <w:spacing w:val="-4"/>
                <w:sz w:val="20"/>
              </w:rPr>
              <w:t>3/29</w:t>
            </w:r>
          </w:p>
        </w:tc>
        <w:tc>
          <w:tcPr>
            <w:tcW w:w="5221" w:type="dxa"/>
            <w:shd w:val="clear" w:color="auto" w:fill="E6EDD4"/>
          </w:tcPr>
          <w:p>
            <w:pPr>
              <w:pStyle w:val="TableParagraph"/>
              <w:numPr>
                <w:ilvl w:val="0"/>
                <w:numId w:val="5"/>
              </w:numPr>
              <w:tabs>
                <w:tab w:pos="332" w:val="left" w:leader="none"/>
              </w:tabs>
              <w:spacing w:line="240" w:lineRule="auto" w:before="0" w:after="0"/>
              <w:ind w:left="112" w:right="577" w:firstLine="0"/>
              <w:jc w:val="left"/>
              <w:rPr>
                <w:sz w:val="20"/>
              </w:rPr>
            </w:pPr>
            <w:r>
              <w:rPr>
                <w:sz w:val="20"/>
              </w:rPr>
              <w:t>Commercial</w:t>
            </w:r>
            <w:r>
              <w:rPr>
                <w:spacing w:val="-9"/>
                <w:sz w:val="20"/>
              </w:rPr>
              <w:t> </w:t>
            </w:r>
            <w:r>
              <w:rPr>
                <w:sz w:val="20"/>
              </w:rPr>
              <w:t>Technologies</w:t>
            </w:r>
            <w:r>
              <w:rPr>
                <w:spacing w:val="-7"/>
                <w:sz w:val="20"/>
              </w:rPr>
              <w:t> </w:t>
            </w:r>
            <w:r>
              <w:rPr>
                <w:sz w:val="20"/>
              </w:rPr>
              <w:t>1,</w:t>
            </w:r>
            <w:r>
              <w:rPr>
                <w:spacing w:val="-7"/>
                <w:sz w:val="20"/>
              </w:rPr>
              <w:t> </w:t>
            </w:r>
            <w:r>
              <w:rPr>
                <w:sz w:val="20"/>
              </w:rPr>
              <w:t>Crystalline</w:t>
            </w:r>
            <w:r>
              <w:rPr>
                <w:spacing w:val="-8"/>
                <w:sz w:val="20"/>
              </w:rPr>
              <w:t> </w:t>
            </w:r>
            <w:r>
              <w:rPr>
                <w:sz w:val="20"/>
              </w:rPr>
              <w:t>Si</w:t>
            </w:r>
            <w:r>
              <w:rPr>
                <w:spacing w:val="-9"/>
                <w:sz w:val="20"/>
              </w:rPr>
              <w:t> </w:t>
            </w:r>
            <w:r>
              <w:rPr>
                <w:sz w:val="20"/>
              </w:rPr>
              <w:t>(c-Si) </w:t>
            </w:r>
            <w:r>
              <w:rPr>
                <w:spacing w:val="-2"/>
                <w:sz w:val="20"/>
              </w:rPr>
              <w:t>continued.</w:t>
            </w:r>
          </w:p>
        </w:tc>
        <w:tc>
          <w:tcPr>
            <w:tcW w:w="2184" w:type="dxa"/>
            <w:shd w:val="clear" w:color="auto" w:fill="E6EDD4"/>
          </w:tcPr>
          <w:p>
            <w:pPr>
              <w:pStyle w:val="TableParagraph"/>
              <w:rPr>
                <w:b/>
                <w:sz w:val="20"/>
              </w:rPr>
            </w:pPr>
            <w:r>
              <w:rPr>
                <w:b/>
                <w:sz w:val="20"/>
                <w:u w:val="single"/>
              </w:rPr>
              <w:t>Same</w:t>
            </w:r>
            <w:r>
              <w:rPr>
                <w:b/>
                <w:spacing w:val="-13"/>
                <w:sz w:val="20"/>
                <w:u w:val="single"/>
              </w:rPr>
              <w:t> </w:t>
            </w:r>
            <w:r>
              <w:rPr>
                <w:b/>
                <w:sz w:val="20"/>
                <w:u w:val="single"/>
              </w:rPr>
              <w:t>as</w:t>
            </w:r>
            <w:r>
              <w:rPr>
                <w:b/>
                <w:spacing w:val="-14"/>
                <w:sz w:val="20"/>
                <w:u w:val="single"/>
              </w:rPr>
              <w:t> </w:t>
            </w:r>
            <w:r>
              <w:rPr>
                <w:b/>
                <w:sz w:val="20"/>
                <w:u w:val="single"/>
              </w:rPr>
              <w:t>Week</w:t>
            </w:r>
            <w:r>
              <w:rPr>
                <w:b/>
                <w:spacing w:val="-14"/>
                <w:sz w:val="20"/>
                <w:u w:val="single"/>
              </w:rPr>
              <w:t> </w:t>
            </w:r>
            <w:r>
              <w:rPr>
                <w:b/>
                <w:sz w:val="20"/>
                <w:u w:val="single"/>
              </w:rPr>
              <w:t>8</w:t>
            </w:r>
            <w:r>
              <w:rPr>
                <w:b/>
                <w:sz w:val="20"/>
                <w:u w:val="none"/>
              </w:rPr>
              <w:t> Nelson 7</w:t>
            </w:r>
          </w:p>
          <w:p>
            <w:pPr>
              <w:pStyle w:val="TableParagraph"/>
              <w:rPr>
                <w:b/>
                <w:sz w:val="20"/>
              </w:rPr>
            </w:pPr>
            <w:r>
              <w:rPr>
                <w:b/>
                <w:sz w:val="20"/>
              </w:rPr>
              <w:t>Honsberg</w:t>
            </w:r>
            <w:r>
              <w:rPr>
                <w:b/>
                <w:spacing w:val="-14"/>
                <w:sz w:val="20"/>
              </w:rPr>
              <w:t> </w:t>
            </w:r>
            <w:r>
              <w:rPr>
                <w:b/>
                <w:spacing w:val="-5"/>
                <w:sz w:val="20"/>
              </w:rPr>
              <w:t>6,7</w:t>
            </w:r>
          </w:p>
          <w:p>
            <w:pPr>
              <w:pStyle w:val="TableParagraph"/>
              <w:spacing w:line="210" w:lineRule="exact"/>
              <w:rPr>
                <w:b/>
                <w:sz w:val="20"/>
              </w:rPr>
            </w:pPr>
            <w:r>
              <w:rPr>
                <w:b/>
                <w:sz w:val="20"/>
              </w:rPr>
              <w:t>Luque</w:t>
            </w:r>
            <w:r>
              <w:rPr>
                <w:b/>
                <w:spacing w:val="-5"/>
                <w:sz w:val="20"/>
              </w:rPr>
              <w:t> </w:t>
            </w:r>
            <w:r>
              <w:rPr>
                <w:b/>
                <w:sz w:val="20"/>
              </w:rPr>
              <w:t>7</w:t>
            </w:r>
            <w:r>
              <w:rPr>
                <w:b/>
                <w:spacing w:val="-5"/>
                <w:sz w:val="20"/>
              </w:rPr>
              <w:t> </w:t>
            </w:r>
            <w:r>
              <w:rPr>
                <w:b/>
                <w:spacing w:val="-4"/>
                <w:sz w:val="20"/>
              </w:rPr>
              <w:t>(</w:t>
            </w:r>
            <w:r>
              <w:rPr>
                <w:b/>
                <w:color w:val="FF0000"/>
                <w:spacing w:val="-4"/>
                <w:sz w:val="20"/>
              </w:rPr>
              <w:t>BB</w:t>
            </w:r>
            <w:r>
              <w:rPr>
                <w:b/>
                <w:spacing w:val="-4"/>
                <w:sz w:val="20"/>
              </w:rPr>
              <w:t>)</w:t>
            </w:r>
          </w:p>
        </w:tc>
      </w:tr>
      <w:tr>
        <w:trPr>
          <w:trHeight w:val="640" w:hRule="atLeast"/>
        </w:trPr>
        <w:tc>
          <w:tcPr>
            <w:tcW w:w="540" w:type="dxa"/>
          </w:tcPr>
          <w:p>
            <w:pPr>
              <w:pStyle w:val="TableParagraph"/>
              <w:spacing w:line="229" w:lineRule="exact"/>
              <w:ind w:left="114"/>
              <w:rPr>
                <w:sz w:val="20"/>
              </w:rPr>
            </w:pPr>
            <w:r>
              <w:rPr>
                <w:spacing w:val="-5"/>
                <w:sz w:val="20"/>
              </w:rPr>
              <w:t>10</w:t>
            </w:r>
          </w:p>
        </w:tc>
        <w:tc>
          <w:tcPr>
            <w:tcW w:w="812" w:type="dxa"/>
          </w:tcPr>
          <w:p>
            <w:pPr>
              <w:pStyle w:val="TableParagraph"/>
              <w:spacing w:line="229" w:lineRule="exact"/>
              <w:ind w:left="114"/>
              <w:rPr>
                <w:sz w:val="20"/>
              </w:rPr>
            </w:pPr>
            <w:r>
              <w:rPr>
                <w:spacing w:val="-5"/>
                <w:sz w:val="20"/>
              </w:rPr>
              <w:t>4/5</w:t>
            </w:r>
          </w:p>
        </w:tc>
        <w:tc>
          <w:tcPr>
            <w:tcW w:w="5221" w:type="dxa"/>
          </w:tcPr>
          <w:p>
            <w:pPr>
              <w:pStyle w:val="TableParagraph"/>
              <w:rPr>
                <w:sz w:val="20"/>
              </w:rPr>
            </w:pPr>
            <w:r>
              <w:rPr>
                <w:sz w:val="20"/>
              </w:rPr>
              <w:t>2.</w:t>
            </w:r>
            <w:r>
              <w:rPr>
                <w:spacing w:val="-7"/>
                <w:sz w:val="20"/>
              </w:rPr>
              <w:t> </w:t>
            </w:r>
            <w:r>
              <w:rPr>
                <w:sz w:val="20"/>
              </w:rPr>
              <w:t>Commercial</w:t>
            </w:r>
            <w:r>
              <w:rPr>
                <w:spacing w:val="-7"/>
                <w:sz w:val="20"/>
              </w:rPr>
              <w:t> </w:t>
            </w:r>
            <w:r>
              <w:rPr>
                <w:sz w:val="20"/>
              </w:rPr>
              <w:t>Technologies</w:t>
            </w:r>
            <w:r>
              <w:rPr>
                <w:spacing w:val="-6"/>
                <w:sz w:val="20"/>
              </w:rPr>
              <w:t> </w:t>
            </w:r>
            <w:r>
              <w:rPr>
                <w:sz w:val="20"/>
              </w:rPr>
              <w:t>2,</w:t>
            </w:r>
            <w:r>
              <w:rPr>
                <w:spacing w:val="-7"/>
                <w:sz w:val="20"/>
              </w:rPr>
              <w:t> </w:t>
            </w:r>
            <w:r>
              <w:rPr>
                <w:sz w:val="20"/>
              </w:rPr>
              <w:t>Thin</w:t>
            </w:r>
            <w:r>
              <w:rPr>
                <w:spacing w:val="-7"/>
                <w:sz w:val="20"/>
              </w:rPr>
              <w:t> </w:t>
            </w:r>
            <w:r>
              <w:rPr>
                <w:sz w:val="20"/>
              </w:rPr>
              <w:t>film</w:t>
            </w:r>
            <w:r>
              <w:rPr>
                <w:spacing w:val="-5"/>
                <w:sz w:val="20"/>
              </w:rPr>
              <w:t> </w:t>
            </w:r>
            <w:r>
              <w:rPr>
                <w:sz w:val="20"/>
              </w:rPr>
              <w:t>Si</w:t>
            </w:r>
            <w:r>
              <w:rPr>
                <w:spacing w:val="-7"/>
                <w:sz w:val="20"/>
              </w:rPr>
              <w:t> </w:t>
            </w:r>
            <w:r>
              <w:rPr>
                <w:sz w:val="20"/>
              </w:rPr>
              <w:t>(amorphous and crystalline)</w:t>
            </w:r>
          </w:p>
        </w:tc>
        <w:tc>
          <w:tcPr>
            <w:tcW w:w="2184" w:type="dxa"/>
          </w:tcPr>
          <w:p>
            <w:pPr>
              <w:pStyle w:val="TableParagraph"/>
              <w:spacing w:line="229" w:lineRule="exact"/>
              <w:rPr>
                <w:b/>
                <w:sz w:val="20"/>
              </w:rPr>
            </w:pPr>
            <w:r>
              <w:rPr>
                <w:b/>
                <w:sz w:val="20"/>
              </w:rPr>
              <w:t>Nelson</w:t>
            </w:r>
            <w:r>
              <w:rPr>
                <w:b/>
                <w:spacing w:val="-14"/>
                <w:sz w:val="20"/>
              </w:rPr>
              <w:t> </w:t>
            </w:r>
            <w:r>
              <w:rPr>
                <w:b/>
                <w:sz w:val="20"/>
              </w:rPr>
              <w:t>8.1-</w:t>
            </w:r>
            <w:r>
              <w:rPr>
                <w:b/>
                <w:spacing w:val="-5"/>
                <w:sz w:val="20"/>
              </w:rPr>
              <w:t>8.5</w:t>
            </w:r>
          </w:p>
          <w:p>
            <w:pPr>
              <w:pStyle w:val="TableParagraph"/>
              <w:rPr>
                <w:b/>
                <w:sz w:val="20"/>
              </w:rPr>
            </w:pPr>
            <w:r>
              <w:rPr>
                <w:b/>
                <w:sz w:val="20"/>
              </w:rPr>
              <w:t>Luque</w:t>
            </w:r>
            <w:r>
              <w:rPr>
                <w:b/>
                <w:spacing w:val="-9"/>
                <w:sz w:val="20"/>
              </w:rPr>
              <w:t> </w:t>
            </w:r>
            <w:r>
              <w:rPr>
                <w:b/>
                <w:sz w:val="20"/>
              </w:rPr>
              <w:t>11,12</w:t>
            </w:r>
            <w:r>
              <w:rPr>
                <w:b/>
                <w:spacing w:val="-6"/>
                <w:sz w:val="20"/>
              </w:rPr>
              <w:t> </w:t>
            </w:r>
            <w:r>
              <w:rPr>
                <w:b/>
                <w:spacing w:val="-4"/>
                <w:sz w:val="20"/>
              </w:rPr>
              <w:t>(</w:t>
            </w:r>
            <w:r>
              <w:rPr>
                <w:b/>
                <w:color w:val="FF0000"/>
                <w:spacing w:val="-4"/>
                <w:sz w:val="20"/>
              </w:rPr>
              <w:t>BB</w:t>
            </w:r>
            <w:r>
              <w:rPr>
                <w:b/>
                <w:spacing w:val="-4"/>
                <w:sz w:val="20"/>
              </w:rPr>
              <w:t>)</w:t>
            </w:r>
          </w:p>
        </w:tc>
      </w:tr>
      <w:tr>
        <w:trPr>
          <w:trHeight w:val="640" w:hRule="atLeast"/>
        </w:trPr>
        <w:tc>
          <w:tcPr>
            <w:tcW w:w="540" w:type="dxa"/>
            <w:shd w:val="clear" w:color="auto" w:fill="E6EDD4"/>
          </w:tcPr>
          <w:p>
            <w:pPr>
              <w:pStyle w:val="TableParagraph"/>
              <w:spacing w:line="229" w:lineRule="exact"/>
              <w:ind w:left="114"/>
              <w:rPr>
                <w:sz w:val="20"/>
              </w:rPr>
            </w:pPr>
            <w:r>
              <w:rPr>
                <w:spacing w:val="-5"/>
                <w:sz w:val="20"/>
              </w:rPr>
              <w:t>11</w:t>
            </w:r>
          </w:p>
        </w:tc>
        <w:tc>
          <w:tcPr>
            <w:tcW w:w="812" w:type="dxa"/>
            <w:shd w:val="clear" w:color="auto" w:fill="E6EDD4"/>
          </w:tcPr>
          <w:p>
            <w:pPr>
              <w:pStyle w:val="TableParagraph"/>
              <w:spacing w:line="229" w:lineRule="exact"/>
              <w:ind w:left="114"/>
              <w:rPr>
                <w:sz w:val="20"/>
              </w:rPr>
            </w:pPr>
            <w:r>
              <w:rPr>
                <w:spacing w:val="-4"/>
                <w:sz w:val="20"/>
              </w:rPr>
              <w:t>4/12</w:t>
            </w:r>
          </w:p>
        </w:tc>
        <w:tc>
          <w:tcPr>
            <w:tcW w:w="5221" w:type="dxa"/>
            <w:shd w:val="clear" w:color="auto" w:fill="E6EDD4"/>
          </w:tcPr>
          <w:p>
            <w:pPr>
              <w:pStyle w:val="TableParagraph"/>
              <w:spacing w:line="229" w:lineRule="exact"/>
              <w:rPr>
                <w:sz w:val="20"/>
              </w:rPr>
            </w:pPr>
            <w:r>
              <w:rPr>
                <w:sz w:val="20"/>
              </w:rPr>
              <w:t>Commercial</w:t>
            </w:r>
            <w:r>
              <w:rPr>
                <w:spacing w:val="-9"/>
                <w:sz w:val="20"/>
              </w:rPr>
              <w:t> </w:t>
            </w:r>
            <w:r>
              <w:rPr>
                <w:sz w:val="20"/>
              </w:rPr>
              <w:t>Technologies</w:t>
            </w:r>
            <w:r>
              <w:rPr>
                <w:spacing w:val="-6"/>
                <w:sz w:val="20"/>
              </w:rPr>
              <w:t> </w:t>
            </w:r>
            <w:r>
              <w:rPr>
                <w:sz w:val="20"/>
              </w:rPr>
              <w:t>3:</w:t>
            </w:r>
            <w:r>
              <w:rPr>
                <w:spacing w:val="-8"/>
                <w:sz w:val="20"/>
              </w:rPr>
              <w:t> </w:t>
            </w:r>
            <w:r>
              <w:rPr>
                <w:sz w:val="20"/>
              </w:rPr>
              <w:t>CdTe</w:t>
            </w:r>
            <w:r>
              <w:rPr>
                <w:spacing w:val="-5"/>
                <w:sz w:val="20"/>
              </w:rPr>
              <w:t> </w:t>
            </w:r>
            <w:r>
              <w:rPr>
                <w:sz w:val="20"/>
              </w:rPr>
              <w:t>and</w:t>
            </w:r>
            <w:r>
              <w:rPr>
                <w:spacing w:val="-8"/>
                <w:sz w:val="20"/>
              </w:rPr>
              <w:t> </w:t>
            </w:r>
            <w:r>
              <w:rPr>
                <w:spacing w:val="-4"/>
                <w:sz w:val="20"/>
              </w:rPr>
              <w:t>CIGS</w:t>
            </w:r>
          </w:p>
        </w:tc>
        <w:tc>
          <w:tcPr>
            <w:tcW w:w="2184" w:type="dxa"/>
            <w:shd w:val="clear" w:color="auto" w:fill="E6EDD4"/>
          </w:tcPr>
          <w:p>
            <w:pPr>
              <w:pStyle w:val="TableParagraph"/>
              <w:spacing w:line="229" w:lineRule="exact"/>
              <w:rPr>
                <w:b/>
                <w:sz w:val="20"/>
              </w:rPr>
            </w:pPr>
            <w:r>
              <w:rPr>
                <w:b/>
                <w:sz w:val="20"/>
              </w:rPr>
              <w:t>Nelson</w:t>
            </w:r>
            <w:r>
              <w:rPr>
                <w:b/>
                <w:spacing w:val="-14"/>
                <w:sz w:val="20"/>
              </w:rPr>
              <w:t> </w:t>
            </w:r>
            <w:r>
              <w:rPr>
                <w:b/>
                <w:sz w:val="20"/>
              </w:rPr>
              <w:t>8.6-</w:t>
            </w:r>
            <w:r>
              <w:rPr>
                <w:b/>
                <w:spacing w:val="-5"/>
                <w:sz w:val="20"/>
              </w:rPr>
              <w:t>8.9</w:t>
            </w:r>
          </w:p>
          <w:p>
            <w:pPr>
              <w:pStyle w:val="TableParagraph"/>
              <w:spacing w:before="1"/>
              <w:rPr>
                <w:b/>
                <w:sz w:val="20"/>
              </w:rPr>
            </w:pPr>
            <w:r>
              <w:rPr>
                <w:b/>
                <w:sz w:val="20"/>
              </w:rPr>
              <w:t>Luque</w:t>
            </w:r>
            <w:r>
              <w:rPr>
                <w:b/>
                <w:spacing w:val="-9"/>
                <w:sz w:val="20"/>
              </w:rPr>
              <w:t> </w:t>
            </w:r>
            <w:r>
              <w:rPr>
                <w:b/>
                <w:sz w:val="20"/>
              </w:rPr>
              <w:t>13,14</w:t>
            </w:r>
            <w:r>
              <w:rPr>
                <w:b/>
                <w:spacing w:val="-6"/>
                <w:sz w:val="20"/>
              </w:rPr>
              <w:t> </w:t>
            </w:r>
            <w:r>
              <w:rPr>
                <w:b/>
                <w:spacing w:val="-4"/>
                <w:sz w:val="20"/>
              </w:rPr>
              <w:t>(</w:t>
            </w:r>
            <w:r>
              <w:rPr>
                <w:b/>
                <w:color w:val="FF0000"/>
                <w:spacing w:val="-4"/>
                <w:sz w:val="20"/>
              </w:rPr>
              <w:t>BB</w:t>
            </w:r>
            <w:r>
              <w:rPr>
                <w:b/>
                <w:spacing w:val="-4"/>
                <w:sz w:val="20"/>
              </w:rPr>
              <w:t>)</w:t>
            </w:r>
          </w:p>
        </w:tc>
      </w:tr>
      <w:tr>
        <w:trPr>
          <w:trHeight w:val="687" w:hRule="atLeast"/>
        </w:trPr>
        <w:tc>
          <w:tcPr>
            <w:tcW w:w="540" w:type="dxa"/>
          </w:tcPr>
          <w:p>
            <w:pPr>
              <w:pStyle w:val="TableParagraph"/>
              <w:spacing w:line="229" w:lineRule="exact"/>
              <w:ind w:left="114"/>
              <w:rPr>
                <w:sz w:val="20"/>
              </w:rPr>
            </w:pPr>
            <w:r>
              <w:rPr>
                <w:spacing w:val="-5"/>
                <w:sz w:val="20"/>
              </w:rPr>
              <w:t>12</w:t>
            </w:r>
          </w:p>
        </w:tc>
        <w:tc>
          <w:tcPr>
            <w:tcW w:w="812" w:type="dxa"/>
          </w:tcPr>
          <w:p>
            <w:pPr>
              <w:pStyle w:val="TableParagraph"/>
              <w:spacing w:line="229" w:lineRule="exact"/>
              <w:ind w:left="114"/>
              <w:rPr>
                <w:sz w:val="20"/>
              </w:rPr>
            </w:pPr>
            <w:r>
              <w:rPr>
                <w:spacing w:val="-4"/>
                <w:sz w:val="20"/>
              </w:rPr>
              <w:t>4/19</w:t>
            </w:r>
          </w:p>
        </w:tc>
        <w:tc>
          <w:tcPr>
            <w:tcW w:w="5221" w:type="dxa"/>
          </w:tcPr>
          <w:p>
            <w:pPr>
              <w:pStyle w:val="TableParagraph"/>
              <w:rPr>
                <w:sz w:val="20"/>
              </w:rPr>
            </w:pPr>
            <w:r>
              <w:rPr>
                <w:sz w:val="20"/>
              </w:rPr>
              <w:t>Emerging</w:t>
            </w:r>
            <w:r>
              <w:rPr>
                <w:spacing w:val="-9"/>
                <w:sz w:val="20"/>
              </w:rPr>
              <w:t> </w:t>
            </w:r>
            <w:r>
              <w:rPr>
                <w:sz w:val="20"/>
              </w:rPr>
              <w:t>Technologies:</w:t>
            </w:r>
            <w:r>
              <w:rPr>
                <w:spacing w:val="-10"/>
                <w:sz w:val="20"/>
              </w:rPr>
              <w:t> </w:t>
            </w:r>
            <w:r>
              <w:rPr>
                <w:sz w:val="20"/>
              </w:rPr>
              <w:t>organic</w:t>
            </w:r>
            <w:r>
              <w:rPr>
                <w:spacing w:val="-9"/>
                <w:sz w:val="20"/>
              </w:rPr>
              <w:t> </w:t>
            </w:r>
            <w:r>
              <w:rPr>
                <w:sz w:val="20"/>
              </w:rPr>
              <w:t>PV</w:t>
            </w:r>
            <w:r>
              <w:rPr>
                <w:spacing w:val="-9"/>
                <w:sz w:val="20"/>
              </w:rPr>
              <w:t> </w:t>
            </w:r>
            <w:r>
              <w:rPr>
                <w:sz w:val="20"/>
              </w:rPr>
              <w:t>(OPV)</w:t>
            </w:r>
            <w:r>
              <w:rPr>
                <w:spacing w:val="-7"/>
                <w:sz w:val="20"/>
              </w:rPr>
              <w:t> </w:t>
            </w:r>
            <w:r>
              <w:rPr>
                <w:sz w:val="20"/>
              </w:rPr>
              <w:t>perovskites, </w:t>
            </w:r>
            <w:r>
              <w:rPr>
                <w:spacing w:val="-4"/>
                <w:sz w:val="20"/>
              </w:rPr>
              <w:t>CZTS</w:t>
            </w:r>
          </w:p>
        </w:tc>
        <w:tc>
          <w:tcPr>
            <w:tcW w:w="2184" w:type="dxa"/>
          </w:tcPr>
          <w:p>
            <w:pPr>
              <w:pStyle w:val="TableParagraph"/>
              <w:spacing w:line="229" w:lineRule="exact"/>
              <w:rPr>
                <w:b/>
                <w:sz w:val="20"/>
              </w:rPr>
            </w:pPr>
            <w:r>
              <w:rPr>
                <w:b/>
                <w:spacing w:val="-2"/>
                <w:sz w:val="20"/>
                <w:u w:val="single"/>
              </w:rPr>
              <w:t>Emerging</w:t>
            </w:r>
          </w:p>
          <w:p>
            <w:pPr>
              <w:pStyle w:val="TableParagraph"/>
              <w:spacing w:line="228" w:lineRule="exact"/>
              <w:ind w:right="207"/>
              <w:rPr>
                <w:b/>
                <w:sz w:val="20"/>
              </w:rPr>
            </w:pPr>
            <w:r>
              <w:rPr>
                <w:b/>
                <w:spacing w:val="-2"/>
                <w:sz w:val="20"/>
                <w:u w:val="single"/>
              </w:rPr>
              <w:t>Technologies</w:t>
            </w:r>
            <w:r>
              <w:rPr>
                <w:b/>
                <w:spacing w:val="-2"/>
                <w:sz w:val="20"/>
                <w:u w:val="none"/>
              </w:rPr>
              <w:t> </w:t>
            </w:r>
            <w:r>
              <w:rPr>
                <w:b/>
                <w:sz w:val="20"/>
                <w:u w:val="none"/>
              </w:rPr>
              <w:t>Luque</w:t>
            </w:r>
            <w:r>
              <w:rPr>
                <w:b/>
                <w:spacing w:val="-14"/>
                <w:sz w:val="20"/>
                <w:u w:val="none"/>
              </w:rPr>
              <w:t> </w:t>
            </w:r>
            <w:r>
              <w:rPr>
                <w:b/>
                <w:sz w:val="20"/>
                <w:u w:val="none"/>
              </w:rPr>
              <w:t>16</w:t>
            </w:r>
            <w:r>
              <w:rPr>
                <w:b/>
                <w:spacing w:val="-14"/>
                <w:sz w:val="20"/>
                <w:u w:val="none"/>
              </w:rPr>
              <w:t> </w:t>
            </w:r>
            <w:r>
              <w:rPr>
                <w:b/>
                <w:sz w:val="20"/>
                <w:u w:val="none"/>
              </w:rPr>
              <w:t>(</w:t>
            </w:r>
            <w:r>
              <w:rPr>
                <w:b/>
                <w:color w:val="FF0000"/>
                <w:sz w:val="20"/>
                <w:u w:val="none"/>
              </w:rPr>
              <w:t>BB</w:t>
            </w:r>
            <w:r>
              <w:rPr>
                <w:b/>
                <w:sz w:val="20"/>
                <w:u w:val="none"/>
              </w:rPr>
              <w:t>)</w:t>
            </w:r>
          </w:p>
        </w:tc>
      </w:tr>
      <w:tr>
        <w:trPr>
          <w:trHeight w:val="2351" w:hRule="atLeast"/>
        </w:trPr>
        <w:tc>
          <w:tcPr>
            <w:tcW w:w="540" w:type="dxa"/>
            <w:shd w:val="clear" w:color="auto" w:fill="EAF0DD"/>
          </w:tcPr>
          <w:p>
            <w:pPr>
              <w:pStyle w:val="TableParagraph"/>
              <w:spacing w:before="1"/>
              <w:ind w:left="114"/>
              <w:rPr>
                <w:sz w:val="20"/>
              </w:rPr>
            </w:pPr>
            <w:r>
              <w:rPr>
                <w:spacing w:val="-5"/>
                <w:sz w:val="20"/>
              </w:rPr>
              <w:t>13</w:t>
            </w:r>
          </w:p>
        </w:tc>
        <w:tc>
          <w:tcPr>
            <w:tcW w:w="812" w:type="dxa"/>
            <w:shd w:val="clear" w:color="auto" w:fill="EAF0DD"/>
          </w:tcPr>
          <w:p>
            <w:pPr>
              <w:pStyle w:val="TableParagraph"/>
              <w:spacing w:before="1"/>
              <w:ind w:left="114"/>
              <w:rPr>
                <w:sz w:val="20"/>
              </w:rPr>
            </w:pPr>
            <w:r>
              <w:rPr>
                <w:spacing w:val="-4"/>
                <w:sz w:val="20"/>
              </w:rPr>
              <w:t>4/26</w:t>
            </w:r>
          </w:p>
        </w:tc>
        <w:tc>
          <w:tcPr>
            <w:tcW w:w="5221" w:type="dxa"/>
            <w:shd w:val="clear" w:color="auto" w:fill="EAF0DD"/>
          </w:tcPr>
          <w:p>
            <w:pPr>
              <w:pStyle w:val="TableParagraph"/>
              <w:spacing w:before="1"/>
              <w:ind w:right="175"/>
              <w:rPr>
                <w:sz w:val="20"/>
              </w:rPr>
            </w:pPr>
            <w:r>
              <w:rPr>
                <w:sz w:val="20"/>
              </w:rPr>
              <w:t>Breaking</w:t>
            </w:r>
            <w:r>
              <w:rPr>
                <w:spacing w:val="-9"/>
                <w:sz w:val="20"/>
              </w:rPr>
              <w:t> </w:t>
            </w:r>
            <w:r>
              <w:rPr>
                <w:sz w:val="20"/>
              </w:rPr>
              <w:t>the</w:t>
            </w:r>
            <w:r>
              <w:rPr>
                <w:spacing w:val="-8"/>
                <w:sz w:val="20"/>
              </w:rPr>
              <w:t> </w:t>
            </w:r>
            <w:r>
              <w:rPr>
                <w:sz w:val="20"/>
              </w:rPr>
              <w:t>single-junction</w:t>
            </w:r>
            <w:r>
              <w:rPr>
                <w:spacing w:val="-8"/>
                <w:sz w:val="20"/>
              </w:rPr>
              <w:t> </w:t>
            </w:r>
            <w:r>
              <w:rPr>
                <w:sz w:val="20"/>
              </w:rPr>
              <w:t>limit</w:t>
            </w:r>
            <w:r>
              <w:rPr>
                <w:spacing w:val="-6"/>
                <w:sz w:val="20"/>
              </w:rPr>
              <w:t> </w:t>
            </w:r>
            <w:r>
              <w:rPr>
                <w:sz w:val="20"/>
              </w:rPr>
              <w:t>–</w:t>
            </w:r>
            <w:r>
              <w:rPr>
                <w:spacing w:val="-6"/>
                <w:sz w:val="20"/>
              </w:rPr>
              <w:t> </w:t>
            </w:r>
            <w:r>
              <w:rPr>
                <w:sz w:val="20"/>
              </w:rPr>
              <w:t>multijunction</w:t>
            </w:r>
            <w:r>
              <w:rPr>
                <w:spacing w:val="-6"/>
                <w:sz w:val="20"/>
              </w:rPr>
              <w:t> </w:t>
            </w:r>
            <w:r>
              <w:rPr>
                <w:sz w:val="20"/>
              </w:rPr>
              <w:t>cells and hot carriers, multiple exciton generation</w:t>
            </w:r>
          </w:p>
          <w:p>
            <w:pPr>
              <w:pStyle w:val="TableParagraph"/>
              <w:spacing w:before="229"/>
              <w:rPr>
                <w:sz w:val="20"/>
              </w:rPr>
            </w:pPr>
            <w:r>
              <w:rPr>
                <w:sz w:val="20"/>
              </w:rPr>
              <w:t>Measurement</w:t>
            </w:r>
            <w:r>
              <w:rPr>
                <w:spacing w:val="-10"/>
                <w:sz w:val="20"/>
              </w:rPr>
              <w:t> </w:t>
            </w:r>
            <w:r>
              <w:rPr>
                <w:sz w:val="20"/>
              </w:rPr>
              <w:t>and</w:t>
            </w:r>
            <w:r>
              <w:rPr>
                <w:spacing w:val="-10"/>
                <w:sz w:val="20"/>
              </w:rPr>
              <w:t> </w:t>
            </w:r>
            <w:r>
              <w:rPr>
                <w:sz w:val="20"/>
              </w:rPr>
              <w:t>characterization</w:t>
            </w:r>
            <w:r>
              <w:rPr>
                <w:spacing w:val="-10"/>
                <w:sz w:val="20"/>
              </w:rPr>
              <w:t> </w:t>
            </w:r>
            <w:r>
              <w:rPr>
                <w:sz w:val="20"/>
              </w:rPr>
              <w:t>of</w:t>
            </w:r>
            <w:r>
              <w:rPr>
                <w:spacing w:val="-9"/>
                <w:sz w:val="20"/>
              </w:rPr>
              <w:t> </w:t>
            </w:r>
            <w:r>
              <w:rPr>
                <w:sz w:val="20"/>
              </w:rPr>
              <w:t>solar</w:t>
            </w:r>
            <w:r>
              <w:rPr>
                <w:spacing w:val="-10"/>
                <w:sz w:val="20"/>
              </w:rPr>
              <w:t> </w:t>
            </w:r>
            <w:r>
              <w:rPr>
                <w:spacing w:val="-4"/>
                <w:sz w:val="20"/>
              </w:rPr>
              <w:t>cells</w:t>
            </w:r>
          </w:p>
        </w:tc>
        <w:tc>
          <w:tcPr>
            <w:tcW w:w="2184" w:type="dxa"/>
            <w:shd w:val="clear" w:color="auto" w:fill="EAF0DD"/>
          </w:tcPr>
          <w:p>
            <w:pPr>
              <w:pStyle w:val="TableParagraph"/>
              <w:spacing w:before="1"/>
              <w:ind w:right="490"/>
              <w:rPr>
                <w:b/>
                <w:sz w:val="20"/>
              </w:rPr>
            </w:pPr>
            <w:r>
              <w:rPr>
                <w:b/>
                <w:sz w:val="20"/>
                <w:u w:val="single"/>
              </w:rPr>
              <w:t>Breaking</w:t>
            </w:r>
            <w:r>
              <w:rPr>
                <w:b/>
                <w:spacing w:val="-14"/>
                <w:sz w:val="20"/>
                <w:u w:val="single"/>
              </w:rPr>
              <w:t> </w:t>
            </w:r>
            <w:r>
              <w:rPr>
                <w:b/>
                <w:sz w:val="20"/>
                <w:u w:val="single"/>
              </w:rPr>
              <w:t>single-</w:t>
            </w:r>
            <w:r>
              <w:rPr>
                <w:b/>
                <w:sz w:val="20"/>
                <w:u w:val="none"/>
              </w:rPr>
              <w:t> </w:t>
            </w:r>
            <w:r>
              <w:rPr>
                <w:b/>
                <w:sz w:val="20"/>
                <w:u w:val="single"/>
              </w:rPr>
              <w:t>junction limit</w:t>
            </w:r>
            <w:r>
              <w:rPr>
                <w:b/>
                <w:sz w:val="20"/>
                <w:u w:val="none"/>
              </w:rPr>
              <w:t> Nelson 10</w:t>
            </w:r>
          </w:p>
          <w:p>
            <w:pPr>
              <w:pStyle w:val="TableParagraph"/>
              <w:spacing w:line="229" w:lineRule="exact"/>
              <w:rPr>
                <w:b/>
                <w:sz w:val="20"/>
              </w:rPr>
            </w:pPr>
            <w:r>
              <w:rPr>
                <w:b/>
                <w:sz w:val="20"/>
              </w:rPr>
              <w:t>Luque</w:t>
            </w:r>
            <w:r>
              <w:rPr>
                <w:b/>
                <w:spacing w:val="-5"/>
                <w:sz w:val="20"/>
              </w:rPr>
              <w:t> </w:t>
            </w:r>
            <w:r>
              <w:rPr>
                <w:b/>
                <w:sz w:val="20"/>
              </w:rPr>
              <w:t>8</w:t>
            </w:r>
            <w:r>
              <w:rPr>
                <w:b/>
                <w:spacing w:val="-5"/>
                <w:sz w:val="20"/>
              </w:rPr>
              <w:t> </w:t>
            </w:r>
            <w:r>
              <w:rPr>
                <w:b/>
                <w:spacing w:val="-4"/>
                <w:sz w:val="20"/>
              </w:rPr>
              <w:t>(</w:t>
            </w:r>
            <w:r>
              <w:rPr>
                <w:b/>
                <w:color w:val="FF0000"/>
                <w:spacing w:val="-4"/>
                <w:sz w:val="20"/>
              </w:rPr>
              <w:t>BB</w:t>
            </w:r>
            <w:r>
              <w:rPr>
                <w:b/>
                <w:spacing w:val="-4"/>
                <w:sz w:val="20"/>
              </w:rPr>
              <w:t>)</w:t>
            </w:r>
          </w:p>
          <w:p>
            <w:pPr>
              <w:pStyle w:val="TableParagraph"/>
              <w:spacing w:before="51"/>
              <w:ind w:left="0"/>
              <w:rPr>
                <w:rFonts w:ascii="Times New Roman"/>
                <w:sz w:val="20"/>
              </w:rPr>
            </w:pPr>
          </w:p>
          <w:p>
            <w:pPr>
              <w:pStyle w:val="TableParagraph"/>
              <w:spacing w:before="1"/>
              <w:ind w:right="486"/>
              <w:rPr>
                <w:b/>
                <w:sz w:val="20"/>
              </w:rPr>
            </w:pPr>
            <w:r>
              <w:rPr>
                <w:b/>
                <w:spacing w:val="-2"/>
                <w:sz w:val="20"/>
                <w:u w:val="single"/>
              </w:rPr>
              <w:t>Characterization</w:t>
            </w:r>
            <w:r>
              <w:rPr>
                <w:b/>
                <w:spacing w:val="-2"/>
                <w:sz w:val="20"/>
                <w:u w:val="none"/>
              </w:rPr>
              <w:t> </w:t>
            </w:r>
            <w:r>
              <w:rPr>
                <w:b/>
                <w:sz w:val="20"/>
                <w:u w:val="none"/>
              </w:rPr>
              <w:t>Honsberg 8 Selections from Abou-Ras (</w:t>
            </w:r>
            <w:r>
              <w:rPr>
                <w:b/>
                <w:color w:val="FF0000"/>
                <w:sz w:val="20"/>
                <w:u w:val="none"/>
              </w:rPr>
              <w:t>BB</w:t>
            </w:r>
            <w:r>
              <w:rPr>
                <w:b/>
                <w:sz w:val="20"/>
                <w:u w:val="none"/>
              </w:rPr>
              <w:t>)</w:t>
            </w:r>
          </w:p>
        </w:tc>
      </w:tr>
      <w:tr>
        <w:trPr>
          <w:trHeight w:val="1840" w:hRule="atLeast"/>
        </w:trPr>
        <w:tc>
          <w:tcPr>
            <w:tcW w:w="540" w:type="dxa"/>
          </w:tcPr>
          <w:p>
            <w:pPr>
              <w:pStyle w:val="TableParagraph"/>
              <w:spacing w:before="1"/>
              <w:ind w:left="114"/>
              <w:rPr>
                <w:sz w:val="20"/>
              </w:rPr>
            </w:pPr>
            <w:r>
              <w:rPr>
                <w:spacing w:val="-5"/>
                <w:sz w:val="20"/>
              </w:rPr>
              <w:t>14</w:t>
            </w:r>
          </w:p>
        </w:tc>
        <w:tc>
          <w:tcPr>
            <w:tcW w:w="812" w:type="dxa"/>
          </w:tcPr>
          <w:p>
            <w:pPr>
              <w:pStyle w:val="TableParagraph"/>
              <w:spacing w:before="1"/>
              <w:ind w:left="114"/>
              <w:rPr>
                <w:sz w:val="20"/>
              </w:rPr>
            </w:pPr>
            <w:r>
              <w:rPr>
                <w:spacing w:val="-5"/>
                <w:sz w:val="20"/>
              </w:rPr>
              <w:t>5/3</w:t>
            </w:r>
          </w:p>
        </w:tc>
        <w:tc>
          <w:tcPr>
            <w:tcW w:w="5221" w:type="dxa"/>
          </w:tcPr>
          <w:p>
            <w:pPr>
              <w:pStyle w:val="TableParagraph"/>
              <w:numPr>
                <w:ilvl w:val="0"/>
                <w:numId w:val="6"/>
              </w:numPr>
              <w:tabs>
                <w:tab w:pos="332" w:val="left" w:leader="none"/>
              </w:tabs>
              <w:spacing w:line="240" w:lineRule="auto" w:before="1" w:after="0"/>
              <w:ind w:left="112" w:right="266" w:firstLine="0"/>
              <w:jc w:val="left"/>
              <w:rPr>
                <w:sz w:val="20"/>
              </w:rPr>
            </w:pPr>
            <w:r>
              <w:rPr>
                <w:sz w:val="20"/>
              </w:rPr>
              <w:t>Economics</w:t>
            </w:r>
            <w:r>
              <w:rPr>
                <w:spacing w:val="-8"/>
                <w:sz w:val="20"/>
              </w:rPr>
              <w:t> </w:t>
            </w:r>
            <w:r>
              <w:rPr>
                <w:sz w:val="20"/>
              </w:rPr>
              <w:t>of</w:t>
            </w:r>
            <w:r>
              <w:rPr>
                <w:spacing w:val="-7"/>
                <w:sz w:val="20"/>
              </w:rPr>
              <w:t> </w:t>
            </w:r>
            <w:r>
              <w:rPr>
                <w:sz w:val="20"/>
              </w:rPr>
              <w:t>PV;</w:t>
            </w:r>
            <w:r>
              <w:rPr>
                <w:spacing w:val="-7"/>
                <w:sz w:val="20"/>
              </w:rPr>
              <w:t> </w:t>
            </w:r>
            <w:r>
              <w:rPr>
                <w:sz w:val="20"/>
              </w:rPr>
              <w:t>Environmental</w:t>
            </w:r>
            <w:r>
              <w:rPr>
                <w:spacing w:val="-8"/>
                <w:sz w:val="20"/>
              </w:rPr>
              <w:t> </w:t>
            </w:r>
            <w:r>
              <w:rPr>
                <w:sz w:val="20"/>
              </w:rPr>
              <w:t>impact</w:t>
            </w:r>
            <w:r>
              <w:rPr>
                <w:spacing w:val="-7"/>
                <w:sz w:val="20"/>
              </w:rPr>
              <w:t> </w:t>
            </w:r>
            <w:r>
              <w:rPr>
                <w:sz w:val="20"/>
              </w:rPr>
              <w:t>and</w:t>
            </w:r>
            <w:r>
              <w:rPr>
                <w:spacing w:val="-7"/>
                <w:sz w:val="20"/>
              </w:rPr>
              <w:t> </w:t>
            </w:r>
            <w:r>
              <w:rPr>
                <w:sz w:val="20"/>
              </w:rPr>
              <w:t>benefit of PV: Life cycle analysis, energy pay back timing, resource extraction and limitations</w:t>
            </w:r>
          </w:p>
          <w:p>
            <w:pPr>
              <w:pStyle w:val="TableParagraph"/>
              <w:spacing w:before="50"/>
              <w:ind w:left="0"/>
              <w:rPr>
                <w:rFonts w:ascii="Times New Roman"/>
                <w:sz w:val="20"/>
              </w:rPr>
            </w:pPr>
          </w:p>
          <w:p>
            <w:pPr>
              <w:pStyle w:val="TableParagraph"/>
              <w:numPr>
                <w:ilvl w:val="0"/>
                <w:numId w:val="6"/>
              </w:numPr>
              <w:tabs>
                <w:tab w:pos="332" w:val="left" w:leader="none"/>
              </w:tabs>
              <w:spacing w:line="240" w:lineRule="auto" w:before="0" w:after="0"/>
              <w:ind w:left="332" w:right="0" w:hanging="220"/>
              <w:jc w:val="left"/>
              <w:rPr>
                <w:sz w:val="20"/>
              </w:rPr>
            </w:pPr>
            <w:r>
              <w:rPr>
                <w:sz w:val="20"/>
              </w:rPr>
              <w:t>Review</w:t>
            </w:r>
            <w:r>
              <w:rPr>
                <w:spacing w:val="-7"/>
                <w:sz w:val="20"/>
              </w:rPr>
              <w:t> </w:t>
            </w:r>
            <w:r>
              <w:rPr>
                <w:sz w:val="20"/>
              </w:rPr>
              <w:t>of</w:t>
            </w:r>
            <w:r>
              <w:rPr>
                <w:spacing w:val="-7"/>
                <w:sz w:val="20"/>
              </w:rPr>
              <w:t> </w:t>
            </w:r>
            <w:r>
              <w:rPr>
                <w:sz w:val="20"/>
              </w:rPr>
              <w:t>important</w:t>
            </w:r>
            <w:r>
              <w:rPr>
                <w:spacing w:val="-6"/>
                <w:sz w:val="20"/>
              </w:rPr>
              <w:t> </w:t>
            </w:r>
            <w:r>
              <w:rPr>
                <w:sz w:val="20"/>
              </w:rPr>
              <w:t>concepts</w:t>
            </w:r>
            <w:r>
              <w:rPr>
                <w:spacing w:val="-6"/>
                <w:sz w:val="20"/>
              </w:rPr>
              <w:t> </w:t>
            </w:r>
            <w:r>
              <w:rPr>
                <w:sz w:val="20"/>
              </w:rPr>
              <w:t>for</w:t>
            </w:r>
            <w:r>
              <w:rPr>
                <w:spacing w:val="-6"/>
                <w:sz w:val="20"/>
              </w:rPr>
              <w:t> </w:t>
            </w:r>
            <w:r>
              <w:rPr>
                <w:sz w:val="20"/>
              </w:rPr>
              <w:t>final</w:t>
            </w:r>
            <w:r>
              <w:rPr>
                <w:spacing w:val="-7"/>
                <w:sz w:val="20"/>
              </w:rPr>
              <w:t> </w:t>
            </w:r>
            <w:r>
              <w:rPr>
                <w:spacing w:val="-4"/>
                <w:sz w:val="20"/>
              </w:rPr>
              <w:t>exam</w:t>
            </w:r>
          </w:p>
        </w:tc>
        <w:tc>
          <w:tcPr>
            <w:tcW w:w="2184" w:type="dxa"/>
          </w:tcPr>
          <w:p>
            <w:pPr>
              <w:pStyle w:val="TableParagraph"/>
              <w:spacing w:before="1"/>
              <w:ind w:right="38"/>
              <w:rPr>
                <w:b/>
                <w:sz w:val="20"/>
              </w:rPr>
            </w:pPr>
            <w:r>
              <w:rPr>
                <w:b/>
                <w:sz w:val="20"/>
              </w:rPr>
              <w:t>SunShot Vision Study</w:t>
            </w:r>
            <w:r>
              <w:rPr>
                <w:b/>
                <w:spacing w:val="-14"/>
                <w:sz w:val="20"/>
              </w:rPr>
              <w:t> </w:t>
            </w:r>
            <w:r>
              <w:rPr>
                <w:b/>
                <w:sz w:val="20"/>
              </w:rPr>
              <w:t>(2011)</w:t>
            </w:r>
            <w:r>
              <w:rPr>
                <w:b/>
                <w:spacing w:val="-14"/>
                <w:sz w:val="20"/>
              </w:rPr>
              <w:t> </w:t>
            </w:r>
            <w:r>
              <w:rPr>
                <w:b/>
                <w:sz w:val="20"/>
              </w:rPr>
              <w:t>(</w:t>
            </w:r>
            <w:r>
              <w:rPr>
                <w:b/>
                <w:color w:val="FF0000"/>
                <w:sz w:val="20"/>
              </w:rPr>
              <w:t>BB</w:t>
            </w:r>
            <w:r>
              <w:rPr>
                <w:b/>
                <w:sz w:val="20"/>
              </w:rPr>
              <w:t>)</w:t>
            </w:r>
          </w:p>
          <w:p>
            <w:pPr>
              <w:pStyle w:val="TableParagraph"/>
              <w:ind w:right="200"/>
              <w:rPr>
                <w:b/>
                <w:sz w:val="20"/>
              </w:rPr>
            </w:pPr>
            <w:r>
              <w:rPr>
                <w:b/>
                <w:sz w:val="20"/>
              </w:rPr>
              <w:t>Fthenakis</w:t>
            </w:r>
            <w:r>
              <w:rPr>
                <w:b/>
                <w:spacing w:val="-14"/>
                <w:sz w:val="20"/>
              </w:rPr>
              <w:t> </w:t>
            </w:r>
            <w:r>
              <w:rPr>
                <w:b/>
                <w:sz w:val="20"/>
              </w:rPr>
              <w:t>Lifecycle Chapter (</w:t>
            </w:r>
            <w:r>
              <w:rPr>
                <w:b/>
                <w:color w:val="FF0000"/>
                <w:sz w:val="20"/>
              </w:rPr>
              <w:t>BB</w:t>
            </w:r>
            <w:r>
              <w:rPr>
                <w:b/>
                <w:sz w:val="20"/>
              </w:rPr>
              <w:t>) Fthenakis (2009) </w:t>
            </w:r>
            <w:r>
              <w:rPr>
                <w:b/>
                <w:spacing w:val="-4"/>
                <w:sz w:val="20"/>
              </w:rPr>
              <w:t>(</w:t>
            </w:r>
            <w:r>
              <w:rPr>
                <w:b/>
                <w:color w:val="FF0000"/>
                <w:spacing w:val="-4"/>
                <w:sz w:val="20"/>
              </w:rPr>
              <w:t>BB</w:t>
            </w:r>
            <w:r>
              <w:rPr>
                <w:b/>
                <w:spacing w:val="-4"/>
                <w:sz w:val="20"/>
              </w:rPr>
              <w:t>)</w:t>
            </w:r>
          </w:p>
          <w:p>
            <w:pPr>
              <w:pStyle w:val="TableParagraph"/>
              <w:spacing w:line="230" w:lineRule="exact"/>
              <w:ind w:right="207"/>
              <w:rPr>
                <w:b/>
                <w:sz w:val="20"/>
              </w:rPr>
            </w:pPr>
            <w:r>
              <w:rPr>
                <w:b/>
                <w:sz w:val="20"/>
              </w:rPr>
              <w:t>NY</w:t>
            </w:r>
            <w:r>
              <w:rPr>
                <w:b/>
                <w:spacing w:val="-14"/>
                <w:sz w:val="20"/>
              </w:rPr>
              <w:t> </w:t>
            </w:r>
            <w:r>
              <w:rPr>
                <w:b/>
                <w:sz w:val="20"/>
              </w:rPr>
              <w:t>Times</w:t>
            </w:r>
            <w:r>
              <w:rPr>
                <w:b/>
                <w:spacing w:val="-14"/>
                <w:sz w:val="20"/>
              </w:rPr>
              <w:t> </w:t>
            </w:r>
            <w:r>
              <w:rPr>
                <w:b/>
                <w:sz w:val="20"/>
              </w:rPr>
              <w:t>article </w:t>
            </w:r>
            <w:r>
              <w:rPr>
                <w:b/>
                <w:spacing w:val="-4"/>
                <w:sz w:val="20"/>
              </w:rPr>
              <w:t>(</w:t>
            </w:r>
            <w:r>
              <w:rPr>
                <w:b/>
                <w:color w:val="FF0000"/>
                <w:spacing w:val="-4"/>
                <w:sz w:val="20"/>
              </w:rPr>
              <w:t>BB</w:t>
            </w:r>
            <w:r>
              <w:rPr>
                <w:b/>
                <w:spacing w:val="-4"/>
                <w:sz w:val="20"/>
              </w:rPr>
              <w:t>)</w:t>
            </w:r>
          </w:p>
        </w:tc>
      </w:tr>
      <w:tr>
        <w:trPr>
          <w:trHeight w:val="276" w:hRule="atLeast"/>
        </w:trPr>
        <w:tc>
          <w:tcPr>
            <w:tcW w:w="540" w:type="dxa"/>
            <w:tcBorders>
              <w:left w:val="single" w:sz="8" w:space="0" w:color="6EA8DC"/>
              <w:bottom w:val="single" w:sz="8" w:space="0" w:color="6EA8DC"/>
              <w:right w:val="single" w:sz="8" w:space="0" w:color="6EA8DC"/>
            </w:tcBorders>
            <w:shd w:val="clear" w:color="auto" w:fill="EAF0DD"/>
          </w:tcPr>
          <w:p>
            <w:pPr>
              <w:pStyle w:val="TableParagraph"/>
              <w:ind w:left="0"/>
              <w:rPr>
                <w:rFonts w:ascii="Times New Roman"/>
                <w:sz w:val="20"/>
              </w:rPr>
            </w:pPr>
          </w:p>
        </w:tc>
        <w:tc>
          <w:tcPr>
            <w:tcW w:w="812"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ind w:left="114"/>
              <w:rPr>
                <w:b/>
                <w:sz w:val="24"/>
              </w:rPr>
            </w:pPr>
            <w:r>
              <w:rPr>
                <w:b/>
                <w:spacing w:val="-5"/>
                <w:sz w:val="24"/>
              </w:rPr>
              <w:t>TBD</w:t>
            </w:r>
          </w:p>
        </w:tc>
        <w:tc>
          <w:tcPr>
            <w:tcW w:w="5221"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rPr>
                <w:b/>
                <w:sz w:val="24"/>
              </w:rPr>
            </w:pPr>
            <w:r>
              <w:rPr>
                <w:b/>
                <w:sz w:val="24"/>
              </w:rPr>
              <w:t>FINAL</w:t>
            </w:r>
            <w:r>
              <w:rPr>
                <w:b/>
                <w:spacing w:val="-1"/>
                <w:sz w:val="24"/>
              </w:rPr>
              <w:t> </w:t>
            </w:r>
            <w:r>
              <w:rPr>
                <w:b/>
                <w:spacing w:val="-4"/>
                <w:sz w:val="24"/>
              </w:rPr>
              <w:t>EXAM</w:t>
            </w:r>
          </w:p>
        </w:tc>
        <w:tc>
          <w:tcPr>
            <w:tcW w:w="2184" w:type="dxa"/>
            <w:tcBorders>
              <w:left w:val="single" w:sz="8" w:space="0" w:color="6EA8DC"/>
              <w:bottom w:val="single" w:sz="8" w:space="0" w:color="6EA8DC"/>
              <w:right w:val="single" w:sz="8" w:space="0" w:color="6EA8DC"/>
            </w:tcBorders>
            <w:shd w:val="clear" w:color="auto" w:fill="EAF0DD"/>
          </w:tcPr>
          <w:p>
            <w:pPr>
              <w:pStyle w:val="TableParagraph"/>
              <w:spacing w:line="255" w:lineRule="exact" w:before="1"/>
              <w:rPr>
                <w:b/>
                <w:sz w:val="24"/>
              </w:rPr>
            </w:pPr>
            <w:r>
              <w:rPr>
                <w:b/>
                <w:sz w:val="24"/>
              </w:rPr>
              <w:t>All</w:t>
            </w:r>
            <w:r>
              <w:rPr>
                <w:b/>
                <w:spacing w:val="-4"/>
                <w:sz w:val="24"/>
              </w:rPr>
              <w:t> </w:t>
            </w:r>
            <w:r>
              <w:rPr>
                <w:b/>
                <w:spacing w:val="-2"/>
                <w:sz w:val="24"/>
              </w:rPr>
              <w:t>topics</w:t>
            </w:r>
          </w:p>
        </w:tc>
      </w:tr>
    </w:tbl>
    <w:p>
      <w:pPr>
        <w:spacing w:after="0" w:line="255" w:lineRule="exact"/>
        <w:rPr>
          <w:sz w:val="24"/>
        </w:rPr>
        <w:sectPr>
          <w:type w:val="continuous"/>
          <w:pgSz w:w="12240" w:h="15840"/>
          <w:pgMar w:header="0" w:footer="1020" w:top="1420" w:bottom="1200" w:left="1340" w:right="1200"/>
        </w:sectPr>
      </w:pPr>
    </w:p>
    <w:p>
      <w:pPr>
        <w:pStyle w:val="Heading1"/>
        <w:numPr>
          <w:ilvl w:val="0"/>
          <w:numId w:val="2"/>
        </w:numPr>
        <w:tabs>
          <w:tab w:pos="1133" w:val="left" w:leader="none"/>
        </w:tabs>
        <w:spacing w:line="240" w:lineRule="auto" w:before="23" w:after="0"/>
        <w:ind w:left="1133" w:right="0" w:hanging="313"/>
        <w:jc w:val="left"/>
      </w:pPr>
      <w:r>
        <w:rPr>
          <w:spacing w:val="-2"/>
        </w:rPr>
        <w:t>Assignments</w:t>
      </w:r>
    </w:p>
    <w:p>
      <w:pPr>
        <w:spacing w:before="2"/>
        <w:ind w:left="820" w:right="0" w:firstLine="0"/>
        <w:jc w:val="left"/>
        <w:rPr>
          <w:i/>
          <w:sz w:val="22"/>
        </w:rPr>
      </w:pPr>
      <w:r>
        <w:rPr>
          <w:i/>
          <w:sz w:val="22"/>
          <w:u w:val="single"/>
        </w:rPr>
        <w:t>Problem</w:t>
      </w:r>
      <w:r>
        <w:rPr>
          <w:i/>
          <w:spacing w:val="-3"/>
          <w:sz w:val="22"/>
          <w:u w:val="single"/>
        </w:rPr>
        <w:t> </w:t>
      </w:r>
      <w:r>
        <w:rPr>
          <w:i/>
          <w:spacing w:val="-4"/>
          <w:sz w:val="22"/>
          <w:u w:val="single"/>
        </w:rPr>
        <w:t>sets</w:t>
      </w:r>
    </w:p>
    <w:p>
      <w:pPr>
        <w:spacing w:line="264" w:lineRule="auto" w:before="25"/>
        <w:ind w:left="820" w:right="273" w:firstLine="0"/>
        <w:jc w:val="left"/>
        <w:rPr>
          <w:sz w:val="22"/>
        </w:rPr>
      </w:pPr>
      <w:r>
        <w:rPr>
          <w:sz w:val="22"/>
        </w:rPr>
        <w:t>There</w:t>
      </w:r>
      <w:r>
        <w:rPr>
          <w:spacing w:val="-2"/>
          <w:sz w:val="22"/>
        </w:rPr>
        <w:t> </w:t>
      </w:r>
      <w:r>
        <w:rPr>
          <w:sz w:val="22"/>
        </w:rPr>
        <w:t>will</w:t>
      </w:r>
      <w:r>
        <w:rPr>
          <w:spacing w:val="-1"/>
          <w:sz w:val="22"/>
        </w:rPr>
        <w:t> </w:t>
      </w:r>
      <w:r>
        <w:rPr>
          <w:sz w:val="22"/>
        </w:rPr>
        <w:t>be</w:t>
      </w:r>
      <w:r>
        <w:rPr>
          <w:spacing w:val="-2"/>
          <w:sz w:val="22"/>
        </w:rPr>
        <w:t> </w:t>
      </w:r>
      <w:r>
        <w:rPr>
          <w:sz w:val="22"/>
        </w:rPr>
        <w:t>weekly</w:t>
      </w:r>
      <w:r>
        <w:rPr>
          <w:spacing w:val="-2"/>
          <w:sz w:val="22"/>
        </w:rPr>
        <w:t> </w:t>
      </w:r>
      <w:r>
        <w:rPr>
          <w:sz w:val="22"/>
        </w:rPr>
        <w:t>problem</w:t>
      </w:r>
      <w:r>
        <w:rPr>
          <w:spacing w:val="-1"/>
          <w:sz w:val="22"/>
        </w:rPr>
        <w:t> </w:t>
      </w:r>
      <w:r>
        <w:rPr>
          <w:sz w:val="22"/>
        </w:rPr>
        <w:t>sets.</w:t>
      </w:r>
      <w:r>
        <w:rPr>
          <w:spacing w:val="40"/>
          <w:sz w:val="22"/>
        </w:rPr>
        <w:t> </w:t>
      </w:r>
      <w:r>
        <w:rPr>
          <w:sz w:val="22"/>
        </w:rPr>
        <w:t>Problem</w:t>
      </w:r>
      <w:r>
        <w:rPr>
          <w:spacing w:val="-4"/>
          <w:sz w:val="22"/>
        </w:rPr>
        <w:t> </w:t>
      </w:r>
      <w:r>
        <w:rPr>
          <w:sz w:val="22"/>
        </w:rPr>
        <w:t>sets</w:t>
      </w:r>
      <w:r>
        <w:rPr>
          <w:spacing w:val="-2"/>
          <w:sz w:val="22"/>
        </w:rPr>
        <w:t> </w:t>
      </w:r>
      <w:r>
        <w:rPr>
          <w:sz w:val="22"/>
        </w:rPr>
        <w:t>will</w:t>
      </w:r>
      <w:r>
        <w:rPr>
          <w:spacing w:val="-4"/>
          <w:sz w:val="22"/>
        </w:rPr>
        <w:t> </w:t>
      </w:r>
      <w:r>
        <w:rPr>
          <w:sz w:val="22"/>
        </w:rPr>
        <w:t>be</w:t>
      </w:r>
      <w:r>
        <w:rPr>
          <w:spacing w:val="-2"/>
          <w:sz w:val="22"/>
        </w:rPr>
        <w:t> </w:t>
      </w:r>
      <w:r>
        <w:rPr>
          <w:sz w:val="22"/>
        </w:rPr>
        <w:t>distributed</w:t>
      </w:r>
      <w:r>
        <w:rPr>
          <w:spacing w:val="-4"/>
          <w:sz w:val="22"/>
        </w:rPr>
        <w:t> </w:t>
      </w:r>
      <w:r>
        <w:rPr>
          <w:sz w:val="22"/>
        </w:rPr>
        <w:t>at</w:t>
      </w:r>
      <w:r>
        <w:rPr>
          <w:spacing w:val="-4"/>
          <w:sz w:val="22"/>
        </w:rPr>
        <w:t> </w:t>
      </w:r>
      <w:r>
        <w:rPr>
          <w:sz w:val="22"/>
        </w:rPr>
        <w:t>the</w:t>
      </w:r>
      <w:r>
        <w:rPr>
          <w:spacing w:val="-4"/>
          <w:sz w:val="22"/>
        </w:rPr>
        <w:t> </w:t>
      </w:r>
      <w:r>
        <w:rPr>
          <w:sz w:val="22"/>
        </w:rPr>
        <w:t>end</w:t>
      </w:r>
      <w:r>
        <w:rPr>
          <w:spacing w:val="-2"/>
          <w:sz w:val="22"/>
        </w:rPr>
        <w:t> </w:t>
      </w:r>
      <w:r>
        <w:rPr>
          <w:sz w:val="22"/>
        </w:rPr>
        <w:t>of</w:t>
      </w:r>
      <w:r>
        <w:rPr>
          <w:spacing w:val="-4"/>
          <w:sz w:val="22"/>
        </w:rPr>
        <w:t> </w:t>
      </w:r>
      <w:r>
        <w:rPr>
          <w:sz w:val="22"/>
        </w:rPr>
        <w:t>each</w:t>
      </w:r>
      <w:r>
        <w:rPr>
          <w:spacing w:val="-4"/>
          <w:sz w:val="22"/>
        </w:rPr>
        <w:t> </w:t>
      </w:r>
      <w:r>
        <w:rPr>
          <w:sz w:val="22"/>
        </w:rPr>
        <w:t>lecture</w:t>
      </w:r>
      <w:r>
        <w:rPr>
          <w:spacing w:val="-2"/>
          <w:sz w:val="22"/>
        </w:rPr>
        <w:t> </w:t>
      </w:r>
      <w:r>
        <w:rPr>
          <w:sz w:val="22"/>
        </w:rPr>
        <w:t>and will be </w:t>
      </w:r>
      <w:r>
        <w:rPr>
          <w:b/>
          <w:sz w:val="22"/>
        </w:rPr>
        <w:t>due the</w:t>
      </w:r>
      <w:r>
        <w:rPr>
          <w:b/>
          <w:spacing w:val="-1"/>
          <w:sz w:val="22"/>
        </w:rPr>
        <w:t> </w:t>
      </w:r>
      <w:r>
        <w:rPr>
          <w:b/>
          <w:sz w:val="22"/>
        </w:rPr>
        <w:t>following lecture at the </w:t>
      </w:r>
      <w:r>
        <w:rPr>
          <w:b/>
          <w:sz w:val="22"/>
          <w:u w:val="single"/>
        </w:rPr>
        <w:t>start </w:t>
      </w:r>
      <w:r>
        <w:rPr>
          <w:b/>
          <w:sz w:val="22"/>
          <w:u w:val="none"/>
        </w:rPr>
        <w:t>of class</w:t>
      </w:r>
      <w:r>
        <w:rPr>
          <w:sz w:val="22"/>
          <w:u w:val="none"/>
        </w:rPr>
        <w:t>.</w:t>
      </w:r>
      <w:r>
        <w:rPr>
          <w:spacing w:val="40"/>
          <w:sz w:val="22"/>
          <w:u w:val="none"/>
        </w:rPr>
        <w:t> </w:t>
      </w:r>
      <w:r>
        <w:rPr>
          <w:sz w:val="22"/>
          <w:u w:val="none"/>
        </w:rPr>
        <w:t>Late problem sets </w:t>
      </w:r>
      <w:r>
        <w:rPr>
          <w:b/>
          <w:sz w:val="22"/>
          <w:u w:val="single"/>
        </w:rPr>
        <w:t>will not be accepted -</w:t>
      </w:r>
      <w:r>
        <w:rPr>
          <w:b/>
          <w:sz w:val="22"/>
          <w:u w:val="none"/>
        </w:rPr>
        <w:t> </w:t>
      </w:r>
      <w:r>
        <w:rPr>
          <w:b/>
          <w:sz w:val="22"/>
          <w:u w:val="single"/>
        </w:rPr>
        <w:t>no exceptions</w:t>
      </w:r>
      <w:r>
        <w:rPr>
          <w:sz w:val="22"/>
          <w:u w:val="none"/>
        </w:rPr>
        <w:t>.</w:t>
      </w:r>
      <w:r>
        <w:rPr>
          <w:spacing w:val="71"/>
          <w:sz w:val="22"/>
          <w:u w:val="none"/>
        </w:rPr>
        <w:t> </w:t>
      </w:r>
      <w:r>
        <w:rPr>
          <w:sz w:val="22"/>
          <w:u w:val="none"/>
        </w:rPr>
        <w:t>Please turn in what you have at the start of class. You must submit the problem set by depositing an electronic copy in the shared google drive folder I will share with you on </w:t>
      </w:r>
      <w:r>
        <w:rPr>
          <w:spacing w:val="-2"/>
          <w:sz w:val="22"/>
          <w:u w:val="none"/>
        </w:rPr>
        <w:t>Blackboard.</w:t>
      </w:r>
    </w:p>
    <w:p>
      <w:pPr>
        <w:pStyle w:val="BodyText"/>
      </w:pPr>
    </w:p>
    <w:p>
      <w:pPr>
        <w:spacing w:before="0"/>
        <w:ind w:left="820" w:right="0" w:firstLine="0"/>
        <w:jc w:val="left"/>
        <w:rPr>
          <w:i/>
          <w:sz w:val="22"/>
        </w:rPr>
      </w:pPr>
      <w:r>
        <w:rPr>
          <w:i/>
          <w:spacing w:val="-2"/>
          <w:sz w:val="22"/>
          <w:u w:val="single"/>
        </w:rPr>
        <w:t>Exams</w:t>
      </w:r>
    </w:p>
    <w:p>
      <w:pPr>
        <w:pStyle w:val="BodyText"/>
        <w:spacing w:line="264" w:lineRule="auto"/>
        <w:ind w:left="820" w:right="453"/>
      </w:pPr>
      <w:r>
        <w:rPr/>
        <w:t>The midterm exam will be based on all information presented up through Week 6 and will be designed</w:t>
      </w:r>
      <w:r>
        <w:rPr>
          <w:spacing w:val="-4"/>
        </w:rPr>
        <w:t> </w:t>
      </w:r>
      <w:r>
        <w:rPr/>
        <w:t>to</w:t>
      </w:r>
      <w:r>
        <w:rPr>
          <w:spacing w:val="-5"/>
        </w:rPr>
        <w:t> </w:t>
      </w:r>
      <w:r>
        <w:rPr/>
        <w:t>take</w:t>
      </w:r>
      <w:r>
        <w:rPr>
          <w:spacing w:val="-4"/>
        </w:rPr>
        <w:t> </w:t>
      </w:r>
      <w:r>
        <w:rPr/>
        <w:t>1.5</w:t>
      </w:r>
      <w:r>
        <w:rPr>
          <w:spacing w:val="-2"/>
        </w:rPr>
        <w:t> </w:t>
      </w:r>
      <w:r>
        <w:rPr/>
        <w:t>hours.</w:t>
      </w:r>
      <w:r>
        <w:rPr>
          <w:spacing w:val="-4"/>
        </w:rPr>
        <w:t> </w:t>
      </w:r>
      <w:r>
        <w:rPr/>
        <w:t>The</w:t>
      </w:r>
      <w:r>
        <w:rPr>
          <w:spacing w:val="-2"/>
        </w:rPr>
        <w:t> </w:t>
      </w:r>
      <w:r>
        <w:rPr/>
        <w:t>final</w:t>
      </w:r>
      <w:r>
        <w:rPr>
          <w:spacing w:val="-1"/>
        </w:rPr>
        <w:t> </w:t>
      </w:r>
      <w:r>
        <w:rPr/>
        <w:t>exam</w:t>
      </w:r>
      <w:r>
        <w:rPr>
          <w:spacing w:val="-1"/>
        </w:rPr>
        <w:t> </w:t>
      </w:r>
      <w:r>
        <w:rPr/>
        <w:t>will</w:t>
      </w:r>
      <w:r>
        <w:rPr>
          <w:spacing w:val="-1"/>
        </w:rPr>
        <w:t> </w:t>
      </w:r>
      <w:r>
        <w:rPr/>
        <w:t>include</w:t>
      </w:r>
      <w:r>
        <w:rPr>
          <w:spacing w:val="-4"/>
        </w:rPr>
        <w:t> </w:t>
      </w:r>
      <w:r>
        <w:rPr/>
        <w:t>all</w:t>
      </w:r>
      <w:r>
        <w:rPr>
          <w:spacing w:val="-4"/>
        </w:rPr>
        <w:t> </w:t>
      </w:r>
      <w:r>
        <w:rPr/>
        <w:t>material</w:t>
      </w:r>
      <w:r>
        <w:rPr>
          <w:spacing w:val="-1"/>
        </w:rPr>
        <w:t> </w:t>
      </w:r>
      <w:r>
        <w:rPr/>
        <w:t>presented</w:t>
      </w:r>
      <w:r>
        <w:rPr>
          <w:spacing w:val="-4"/>
        </w:rPr>
        <w:t> </w:t>
      </w:r>
      <w:r>
        <w:rPr/>
        <w:t>in</w:t>
      </w:r>
      <w:r>
        <w:rPr>
          <w:spacing w:val="-2"/>
        </w:rPr>
        <w:t> </w:t>
      </w:r>
      <w:r>
        <w:rPr/>
        <w:t>all</w:t>
      </w:r>
      <w:r>
        <w:rPr>
          <w:spacing w:val="-4"/>
        </w:rPr>
        <w:t> </w:t>
      </w:r>
      <w:r>
        <w:rPr/>
        <w:t>lectures</w:t>
      </w:r>
      <w:r>
        <w:rPr>
          <w:spacing w:val="-2"/>
        </w:rPr>
        <w:t> </w:t>
      </w:r>
      <w:r>
        <w:rPr/>
        <w:t>and will be designed to take 3 hours. The final exam will be given online.</w:t>
      </w:r>
    </w:p>
    <w:p>
      <w:pPr>
        <w:pStyle w:val="BodyText"/>
        <w:spacing w:before="23"/>
      </w:pPr>
    </w:p>
    <w:p>
      <w:pPr>
        <w:pStyle w:val="Heading1"/>
        <w:ind w:left="820" w:firstLine="0"/>
      </w:pPr>
      <w:r>
        <w:rPr/>
        <w:t>7.</w:t>
      </w:r>
      <w:r>
        <w:rPr>
          <w:spacing w:val="-4"/>
        </w:rPr>
        <w:t> </w:t>
      </w:r>
      <w:r>
        <w:rPr>
          <w:spacing w:val="-2"/>
        </w:rPr>
        <w:t>Grading</w:t>
      </w:r>
    </w:p>
    <w:p>
      <w:pPr>
        <w:pStyle w:val="BodyText"/>
        <w:spacing w:before="40"/>
        <w:ind w:left="820"/>
      </w:pPr>
      <w:r>
        <w:rPr/>
        <w:t>The</w:t>
      </w:r>
      <w:r>
        <w:rPr>
          <w:spacing w:val="-2"/>
        </w:rPr>
        <w:t> </w:t>
      </w:r>
      <w:r>
        <w:rPr/>
        <w:t>course</w:t>
      </w:r>
      <w:r>
        <w:rPr>
          <w:spacing w:val="-4"/>
        </w:rPr>
        <w:t> </w:t>
      </w:r>
      <w:r>
        <w:rPr/>
        <w:t>grade</w:t>
      </w:r>
      <w:r>
        <w:rPr>
          <w:spacing w:val="-2"/>
        </w:rPr>
        <w:t> </w:t>
      </w:r>
      <w:r>
        <w:rPr/>
        <w:t>will</w:t>
      </w:r>
      <w:r>
        <w:rPr>
          <w:spacing w:val="-4"/>
        </w:rPr>
        <w:t> </w:t>
      </w:r>
      <w:r>
        <w:rPr/>
        <w:t>be</w:t>
      </w:r>
      <w:r>
        <w:rPr>
          <w:spacing w:val="-1"/>
        </w:rPr>
        <w:t> </w:t>
      </w:r>
      <w:r>
        <w:rPr/>
        <w:t>based</w:t>
      </w:r>
      <w:r>
        <w:rPr>
          <w:spacing w:val="-2"/>
        </w:rPr>
        <w:t> </w:t>
      </w:r>
      <w:r>
        <w:rPr/>
        <w:t>on</w:t>
      </w:r>
      <w:r>
        <w:rPr>
          <w:spacing w:val="-5"/>
        </w:rPr>
        <w:t> </w:t>
      </w:r>
      <w:r>
        <w:rPr/>
        <w:t>the</w:t>
      </w:r>
      <w:r>
        <w:rPr>
          <w:spacing w:val="-4"/>
        </w:rPr>
        <w:t> </w:t>
      </w:r>
      <w:r>
        <w:rPr/>
        <w:t>following</w:t>
      </w:r>
      <w:r>
        <w:rPr>
          <w:spacing w:val="-1"/>
        </w:rPr>
        <w:t> </w:t>
      </w:r>
      <w:r>
        <w:rPr>
          <w:spacing w:val="-2"/>
        </w:rPr>
        <w:t>components:</w:t>
      </w:r>
    </w:p>
    <w:p>
      <w:pPr>
        <w:pStyle w:val="BodyText"/>
        <w:spacing w:before="70"/>
        <w:rPr>
          <w:sz w:val="20"/>
        </w:rPr>
      </w:pPr>
    </w:p>
    <w:tbl>
      <w:tblPr>
        <w:tblW w:w="0" w:type="auto"/>
        <w:jc w:val="left"/>
        <w:tblInd w:w="2657"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top w:w="0" w:type="dxa"/>
          <w:left w:w="0" w:type="dxa"/>
          <w:bottom w:w="0" w:type="dxa"/>
          <w:right w:w="0" w:type="dxa"/>
        </w:tblCellMar>
        <w:tblLook w:val="01E0"/>
      </w:tblPr>
      <w:tblGrid>
        <w:gridCol w:w="3303"/>
        <w:gridCol w:w="966"/>
      </w:tblGrid>
      <w:tr>
        <w:trPr>
          <w:trHeight w:val="229" w:hRule="atLeast"/>
        </w:trPr>
        <w:tc>
          <w:tcPr>
            <w:tcW w:w="3303" w:type="dxa"/>
            <w:tcBorders>
              <w:bottom w:val="single" w:sz="18" w:space="0" w:color="9BBA58"/>
            </w:tcBorders>
          </w:tcPr>
          <w:p>
            <w:pPr>
              <w:pStyle w:val="TableParagraph"/>
              <w:spacing w:line="209" w:lineRule="exact"/>
              <w:ind w:left="114"/>
              <w:rPr>
                <w:b/>
                <w:sz w:val="20"/>
              </w:rPr>
            </w:pPr>
            <w:r>
              <w:rPr>
                <w:b/>
                <w:spacing w:val="-4"/>
                <w:sz w:val="20"/>
              </w:rPr>
              <w:t>Item</w:t>
            </w:r>
          </w:p>
        </w:tc>
        <w:tc>
          <w:tcPr>
            <w:tcW w:w="966" w:type="dxa"/>
            <w:tcBorders>
              <w:bottom w:val="single" w:sz="18" w:space="0" w:color="9BBA58"/>
            </w:tcBorders>
          </w:tcPr>
          <w:p>
            <w:pPr>
              <w:pStyle w:val="TableParagraph"/>
              <w:spacing w:line="209" w:lineRule="exact"/>
              <w:ind w:left="114"/>
              <w:rPr>
                <w:b/>
                <w:sz w:val="20"/>
              </w:rPr>
            </w:pPr>
            <w:r>
              <w:rPr>
                <w:b/>
                <w:spacing w:val="-2"/>
                <w:sz w:val="20"/>
              </w:rPr>
              <w:t>Percent</w:t>
            </w:r>
          </w:p>
        </w:tc>
      </w:tr>
      <w:tr>
        <w:trPr>
          <w:trHeight w:val="231" w:hRule="atLeast"/>
        </w:trPr>
        <w:tc>
          <w:tcPr>
            <w:tcW w:w="3303" w:type="dxa"/>
            <w:tcBorders>
              <w:top w:val="single" w:sz="18" w:space="0" w:color="9BBA58"/>
            </w:tcBorders>
            <w:shd w:val="clear" w:color="auto" w:fill="E6EDD4"/>
          </w:tcPr>
          <w:p>
            <w:pPr>
              <w:pStyle w:val="TableParagraph"/>
              <w:spacing w:line="210" w:lineRule="exact" w:before="1"/>
              <w:ind w:left="114"/>
              <w:rPr>
                <w:b/>
                <w:sz w:val="20"/>
              </w:rPr>
            </w:pPr>
            <w:r>
              <w:rPr>
                <w:b/>
                <w:sz w:val="20"/>
              </w:rPr>
              <w:t>Problem</w:t>
            </w:r>
            <w:r>
              <w:rPr>
                <w:b/>
                <w:spacing w:val="-13"/>
                <w:sz w:val="20"/>
              </w:rPr>
              <w:t> </w:t>
            </w:r>
            <w:r>
              <w:rPr>
                <w:b/>
                <w:spacing w:val="-4"/>
                <w:sz w:val="20"/>
              </w:rPr>
              <w:t>Sets</w:t>
            </w:r>
          </w:p>
        </w:tc>
        <w:tc>
          <w:tcPr>
            <w:tcW w:w="966" w:type="dxa"/>
            <w:tcBorders>
              <w:top w:val="single" w:sz="18" w:space="0" w:color="9BBA58"/>
            </w:tcBorders>
            <w:shd w:val="clear" w:color="auto" w:fill="E6EDD4"/>
          </w:tcPr>
          <w:p>
            <w:pPr>
              <w:pStyle w:val="TableParagraph"/>
              <w:spacing w:line="210" w:lineRule="exact" w:before="1"/>
              <w:ind w:left="114"/>
              <w:rPr>
                <w:sz w:val="20"/>
              </w:rPr>
            </w:pPr>
            <w:r>
              <w:rPr>
                <w:spacing w:val="-5"/>
                <w:sz w:val="20"/>
              </w:rPr>
              <w:t>50</w:t>
            </w:r>
          </w:p>
        </w:tc>
      </w:tr>
      <w:tr>
        <w:trPr>
          <w:trHeight w:val="229" w:hRule="atLeast"/>
        </w:trPr>
        <w:tc>
          <w:tcPr>
            <w:tcW w:w="3303" w:type="dxa"/>
          </w:tcPr>
          <w:p>
            <w:pPr>
              <w:pStyle w:val="TableParagraph"/>
              <w:spacing w:line="210" w:lineRule="exact"/>
              <w:ind w:left="114"/>
              <w:rPr>
                <w:b/>
                <w:sz w:val="20"/>
              </w:rPr>
            </w:pPr>
            <w:r>
              <w:rPr>
                <w:b/>
                <w:sz w:val="20"/>
              </w:rPr>
              <w:t>Midterm</w:t>
            </w:r>
            <w:r>
              <w:rPr>
                <w:b/>
                <w:spacing w:val="-9"/>
                <w:sz w:val="20"/>
              </w:rPr>
              <w:t> </w:t>
            </w:r>
            <w:r>
              <w:rPr>
                <w:b/>
                <w:spacing w:val="-4"/>
                <w:sz w:val="20"/>
              </w:rPr>
              <w:t>exam</w:t>
            </w:r>
          </w:p>
        </w:tc>
        <w:tc>
          <w:tcPr>
            <w:tcW w:w="966" w:type="dxa"/>
          </w:tcPr>
          <w:p>
            <w:pPr>
              <w:pStyle w:val="TableParagraph"/>
              <w:spacing w:line="210" w:lineRule="exact"/>
              <w:ind w:left="114"/>
              <w:rPr>
                <w:sz w:val="20"/>
              </w:rPr>
            </w:pPr>
            <w:r>
              <w:rPr>
                <w:spacing w:val="-5"/>
                <w:sz w:val="20"/>
              </w:rPr>
              <w:t>20</w:t>
            </w:r>
          </w:p>
        </w:tc>
      </w:tr>
      <w:tr>
        <w:trPr>
          <w:trHeight w:val="232" w:hRule="atLeast"/>
        </w:trPr>
        <w:tc>
          <w:tcPr>
            <w:tcW w:w="3303" w:type="dxa"/>
            <w:shd w:val="clear" w:color="auto" w:fill="D5E2BB"/>
          </w:tcPr>
          <w:p>
            <w:pPr>
              <w:pStyle w:val="TableParagraph"/>
              <w:spacing w:line="212" w:lineRule="exact"/>
              <w:ind w:left="114"/>
              <w:rPr>
                <w:b/>
                <w:sz w:val="20"/>
              </w:rPr>
            </w:pPr>
            <w:r>
              <w:rPr>
                <w:b/>
                <w:sz w:val="20"/>
              </w:rPr>
              <w:t>Final</w:t>
            </w:r>
            <w:r>
              <w:rPr>
                <w:b/>
                <w:spacing w:val="-6"/>
                <w:sz w:val="20"/>
              </w:rPr>
              <w:t> </w:t>
            </w:r>
            <w:r>
              <w:rPr>
                <w:b/>
                <w:spacing w:val="-4"/>
                <w:sz w:val="20"/>
              </w:rPr>
              <w:t>exam</w:t>
            </w:r>
          </w:p>
        </w:tc>
        <w:tc>
          <w:tcPr>
            <w:tcW w:w="966" w:type="dxa"/>
            <w:shd w:val="clear" w:color="auto" w:fill="D5E2BB"/>
          </w:tcPr>
          <w:p>
            <w:pPr>
              <w:pStyle w:val="TableParagraph"/>
              <w:spacing w:line="212" w:lineRule="exact"/>
              <w:ind w:left="114"/>
              <w:rPr>
                <w:sz w:val="20"/>
              </w:rPr>
            </w:pPr>
            <w:r>
              <w:rPr>
                <w:spacing w:val="-5"/>
                <w:sz w:val="20"/>
              </w:rPr>
              <w:t>30</w:t>
            </w:r>
          </w:p>
        </w:tc>
      </w:tr>
    </w:tbl>
    <w:p>
      <w:pPr>
        <w:pStyle w:val="BodyText"/>
        <w:spacing w:line="550" w:lineRule="atLeast" w:before="0"/>
        <w:ind w:left="820" w:right="5217"/>
      </w:pPr>
      <w:r>
        <w:rPr/>
        <w:t>Grades</w:t>
      </w:r>
      <w:r>
        <w:rPr>
          <w:spacing w:val="-8"/>
        </w:rPr>
        <w:t> </w:t>
      </w:r>
      <w:r>
        <w:rPr/>
        <w:t>are</w:t>
      </w:r>
      <w:r>
        <w:rPr>
          <w:spacing w:val="-6"/>
        </w:rPr>
        <w:t> </w:t>
      </w:r>
      <w:r>
        <w:rPr/>
        <w:t>based</w:t>
      </w:r>
      <w:r>
        <w:rPr>
          <w:spacing w:val="-6"/>
        </w:rPr>
        <w:t> </w:t>
      </w:r>
      <w:r>
        <w:rPr/>
        <w:t>on</w:t>
      </w:r>
      <w:r>
        <w:rPr>
          <w:spacing w:val="-8"/>
        </w:rPr>
        <w:t> </w:t>
      </w:r>
      <w:r>
        <w:rPr/>
        <w:t>the</w:t>
      </w:r>
      <w:r>
        <w:rPr>
          <w:spacing w:val="-8"/>
        </w:rPr>
        <w:t> </w:t>
      </w:r>
      <w:r>
        <w:rPr/>
        <w:t>following</w:t>
      </w:r>
      <w:r>
        <w:rPr>
          <w:spacing w:val="-8"/>
        </w:rPr>
        <w:t> </w:t>
      </w:r>
      <w:r>
        <w:rPr/>
        <w:t>scale: A = 93-100, A- = 90-92</w:t>
      </w:r>
    </w:p>
    <w:p>
      <w:pPr>
        <w:pStyle w:val="BodyText"/>
        <w:spacing w:before="15"/>
        <w:ind w:left="820"/>
      </w:pPr>
      <w:r>
        <w:rPr/>
        <w:t>B+</w:t>
      </w:r>
      <w:r>
        <w:rPr>
          <w:spacing w:val="-2"/>
        </w:rPr>
        <w:t> </w:t>
      </w:r>
      <w:r>
        <w:rPr/>
        <w:t>=</w:t>
      </w:r>
      <w:r>
        <w:rPr>
          <w:spacing w:val="-1"/>
        </w:rPr>
        <w:t> </w:t>
      </w:r>
      <w:r>
        <w:rPr/>
        <w:t>88-89,</w:t>
      </w:r>
      <w:r>
        <w:rPr>
          <w:spacing w:val="-2"/>
        </w:rPr>
        <w:t> </w:t>
      </w:r>
      <w:r>
        <w:rPr/>
        <w:t>B</w:t>
      </w:r>
      <w:r>
        <w:rPr>
          <w:spacing w:val="-2"/>
        </w:rPr>
        <w:t> </w:t>
      </w:r>
      <w:r>
        <w:rPr/>
        <w:t>=</w:t>
      </w:r>
      <w:r>
        <w:rPr>
          <w:spacing w:val="-1"/>
        </w:rPr>
        <w:t> </w:t>
      </w:r>
      <w:r>
        <w:rPr/>
        <w:t>83-87,</w:t>
      </w:r>
      <w:r>
        <w:rPr>
          <w:spacing w:val="-2"/>
        </w:rPr>
        <w:t> </w:t>
      </w:r>
      <w:r>
        <w:rPr/>
        <w:t>B-</w:t>
      </w:r>
      <w:r>
        <w:rPr>
          <w:spacing w:val="-3"/>
        </w:rPr>
        <w:t> </w:t>
      </w:r>
      <w:r>
        <w:rPr/>
        <w:t>=</w:t>
      </w:r>
      <w:r>
        <w:rPr>
          <w:spacing w:val="-1"/>
        </w:rPr>
        <w:t> </w:t>
      </w:r>
      <w:r>
        <w:rPr/>
        <w:t>80-</w:t>
      </w:r>
      <w:r>
        <w:rPr>
          <w:spacing w:val="-5"/>
        </w:rPr>
        <w:t>82</w:t>
      </w:r>
    </w:p>
    <w:p>
      <w:pPr>
        <w:pStyle w:val="BodyText"/>
        <w:spacing w:before="23"/>
        <w:ind w:left="820"/>
      </w:pPr>
      <w:r>
        <w:rPr/>
        <w:t>C+</w:t>
      </w:r>
      <w:r>
        <w:rPr>
          <w:spacing w:val="-2"/>
        </w:rPr>
        <w:t> </w:t>
      </w:r>
      <w:r>
        <w:rPr/>
        <w:t>=</w:t>
      </w:r>
      <w:r>
        <w:rPr>
          <w:spacing w:val="-1"/>
        </w:rPr>
        <w:t> </w:t>
      </w:r>
      <w:r>
        <w:rPr/>
        <w:t>78-79,</w:t>
      </w:r>
      <w:r>
        <w:rPr>
          <w:spacing w:val="-2"/>
        </w:rPr>
        <w:t> </w:t>
      </w:r>
      <w:r>
        <w:rPr/>
        <w:t>C</w:t>
      </w:r>
      <w:r>
        <w:rPr>
          <w:spacing w:val="-2"/>
        </w:rPr>
        <w:t> </w:t>
      </w:r>
      <w:r>
        <w:rPr/>
        <w:t>=</w:t>
      </w:r>
      <w:r>
        <w:rPr>
          <w:spacing w:val="-1"/>
        </w:rPr>
        <w:t> </w:t>
      </w:r>
      <w:r>
        <w:rPr/>
        <w:t>73-77,</w:t>
      </w:r>
      <w:r>
        <w:rPr>
          <w:spacing w:val="-2"/>
        </w:rPr>
        <w:t> </w:t>
      </w:r>
      <w:r>
        <w:rPr/>
        <w:t>C-</w:t>
      </w:r>
      <w:r>
        <w:rPr>
          <w:spacing w:val="-3"/>
        </w:rPr>
        <w:t> </w:t>
      </w:r>
      <w:r>
        <w:rPr/>
        <w:t>=</w:t>
      </w:r>
      <w:r>
        <w:rPr>
          <w:spacing w:val="-1"/>
        </w:rPr>
        <w:t> </w:t>
      </w:r>
      <w:r>
        <w:rPr/>
        <w:t>70-</w:t>
      </w:r>
      <w:r>
        <w:rPr>
          <w:spacing w:val="-5"/>
        </w:rPr>
        <w:t>72</w:t>
      </w:r>
    </w:p>
    <w:p>
      <w:pPr>
        <w:pStyle w:val="BodyText"/>
        <w:ind w:left="820"/>
      </w:pPr>
      <w:r>
        <w:rPr/>
        <w:t>D+</w:t>
      </w:r>
      <w:r>
        <w:rPr>
          <w:spacing w:val="-1"/>
        </w:rPr>
        <w:t> </w:t>
      </w:r>
      <w:r>
        <w:rPr/>
        <w:t>=</w:t>
      </w:r>
      <w:r>
        <w:rPr>
          <w:spacing w:val="-1"/>
        </w:rPr>
        <w:t> </w:t>
      </w:r>
      <w:r>
        <w:rPr/>
        <w:t>68-69,</w:t>
      </w:r>
      <w:r>
        <w:rPr>
          <w:spacing w:val="-1"/>
        </w:rPr>
        <w:t> </w:t>
      </w:r>
      <w:r>
        <w:rPr/>
        <w:t>D</w:t>
      </w:r>
      <w:r>
        <w:rPr>
          <w:spacing w:val="-2"/>
        </w:rPr>
        <w:t> </w:t>
      </w:r>
      <w:r>
        <w:rPr/>
        <w:t>=</w:t>
      </w:r>
      <w:r>
        <w:rPr>
          <w:spacing w:val="-1"/>
        </w:rPr>
        <w:t> </w:t>
      </w:r>
      <w:r>
        <w:rPr/>
        <w:t>63-67,</w:t>
      </w:r>
      <w:r>
        <w:rPr>
          <w:spacing w:val="-1"/>
        </w:rPr>
        <w:t> </w:t>
      </w:r>
      <w:r>
        <w:rPr/>
        <w:t>F</w:t>
      </w:r>
      <w:r>
        <w:rPr>
          <w:spacing w:val="-3"/>
        </w:rPr>
        <w:t> </w:t>
      </w:r>
      <w:r>
        <w:rPr>
          <w:spacing w:val="-5"/>
        </w:rPr>
        <w:t>&lt;63</w:t>
      </w:r>
    </w:p>
    <w:p>
      <w:pPr>
        <w:pStyle w:val="BodyText"/>
        <w:spacing w:before="72"/>
        <w:rPr>
          <w:sz w:val="20"/>
        </w:rPr>
      </w:pPr>
    </w:p>
    <w:p>
      <w:pPr>
        <w:spacing w:line="264" w:lineRule="auto" w:before="0"/>
        <w:ind w:left="820" w:right="273" w:firstLine="0"/>
        <w:jc w:val="left"/>
        <w:rPr>
          <w:rFonts w:ascii="Arial"/>
          <w:b/>
          <w:i/>
          <w:sz w:val="20"/>
        </w:rPr>
      </w:pPr>
      <w:r>
        <w:rPr>
          <w:rFonts w:ascii="Arial"/>
          <w:b/>
          <w:i/>
          <w:sz w:val="20"/>
        </w:rPr>
        <w:t>Grading</w:t>
      </w:r>
      <w:r>
        <w:rPr>
          <w:rFonts w:ascii="Arial"/>
          <w:b/>
          <w:i/>
          <w:spacing w:val="-4"/>
          <w:sz w:val="20"/>
        </w:rPr>
        <w:t> </w:t>
      </w:r>
      <w:r>
        <w:rPr>
          <w:rFonts w:ascii="Arial"/>
          <w:b/>
          <w:i/>
          <w:sz w:val="20"/>
        </w:rPr>
        <w:t>Policy</w:t>
      </w:r>
      <w:r>
        <w:rPr>
          <w:rFonts w:ascii="Arial"/>
          <w:b/>
          <w:i/>
          <w:spacing w:val="-6"/>
          <w:sz w:val="20"/>
        </w:rPr>
        <w:t> </w:t>
      </w:r>
      <w:r>
        <w:rPr>
          <w:rFonts w:ascii="Arial"/>
          <w:b/>
          <w:i/>
          <w:sz w:val="20"/>
        </w:rPr>
        <w:t>for</w:t>
      </w:r>
      <w:r>
        <w:rPr>
          <w:rFonts w:ascii="Arial"/>
          <w:b/>
          <w:i/>
          <w:spacing w:val="-3"/>
          <w:sz w:val="20"/>
        </w:rPr>
        <w:t> </w:t>
      </w:r>
      <w:r>
        <w:rPr>
          <w:rFonts w:ascii="Arial"/>
          <w:b/>
          <w:i/>
          <w:sz w:val="20"/>
        </w:rPr>
        <w:t>grad</w:t>
      </w:r>
      <w:r>
        <w:rPr>
          <w:rFonts w:ascii="Arial"/>
          <w:b/>
          <w:i/>
          <w:spacing w:val="-2"/>
          <w:sz w:val="20"/>
        </w:rPr>
        <w:t> </w:t>
      </w:r>
      <w:r>
        <w:rPr>
          <w:rFonts w:ascii="Arial"/>
          <w:b/>
          <w:i/>
          <w:sz w:val="20"/>
        </w:rPr>
        <w:t>and</w:t>
      </w:r>
      <w:r>
        <w:rPr>
          <w:rFonts w:ascii="Arial"/>
          <w:b/>
          <w:i/>
          <w:spacing w:val="-4"/>
          <w:sz w:val="20"/>
        </w:rPr>
        <w:t> </w:t>
      </w:r>
      <w:r>
        <w:rPr>
          <w:rFonts w:ascii="Arial"/>
          <w:b/>
          <w:i/>
          <w:sz w:val="20"/>
        </w:rPr>
        <w:t>undergrad</w:t>
      </w:r>
      <w:r>
        <w:rPr>
          <w:rFonts w:ascii="Arial"/>
          <w:b/>
          <w:i/>
          <w:spacing w:val="-2"/>
          <w:sz w:val="20"/>
        </w:rPr>
        <w:t> </w:t>
      </w:r>
      <w:r>
        <w:rPr>
          <w:rFonts w:ascii="Arial"/>
          <w:b/>
          <w:i/>
          <w:sz w:val="20"/>
        </w:rPr>
        <w:t>versions</w:t>
      </w:r>
      <w:r>
        <w:rPr>
          <w:rFonts w:ascii="Arial"/>
          <w:b/>
          <w:i/>
          <w:spacing w:val="-3"/>
          <w:sz w:val="20"/>
        </w:rPr>
        <w:t> </w:t>
      </w:r>
      <w:r>
        <w:rPr>
          <w:rFonts w:ascii="Arial"/>
          <w:b/>
          <w:i/>
          <w:sz w:val="20"/>
        </w:rPr>
        <w:t>are different.</w:t>
      </w:r>
      <w:r>
        <w:rPr>
          <w:rFonts w:ascii="Arial"/>
          <w:b/>
          <w:i/>
          <w:spacing w:val="40"/>
          <w:sz w:val="20"/>
        </w:rPr>
        <w:t> </w:t>
      </w:r>
      <w:r>
        <w:rPr>
          <w:rFonts w:ascii="Arial"/>
          <w:b/>
          <w:i/>
          <w:sz w:val="20"/>
        </w:rPr>
        <w:t>Midterm,</w:t>
      </w:r>
      <w:r>
        <w:rPr>
          <w:rFonts w:ascii="Arial"/>
          <w:b/>
          <w:i/>
          <w:spacing w:val="-5"/>
          <w:sz w:val="20"/>
        </w:rPr>
        <w:t> </w:t>
      </w:r>
      <w:r>
        <w:rPr>
          <w:rFonts w:ascii="Arial"/>
          <w:b/>
          <w:i/>
          <w:sz w:val="20"/>
        </w:rPr>
        <w:t>final,</w:t>
      </w:r>
      <w:r>
        <w:rPr>
          <w:rFonts w:ascii="Arial"/>
          <w:b/>
          <w:i/>
          <w:spacing w:val="-5"/>
          <w:sz w:val="20"/>
        </w:rPr>
        <w:t> </w:t>
      </w:r>
      <w:r>
        <w:rPr>
          <w:rFonts w:ascii="Arial"/>
          <w:b/>
          <w:i/>
          <w:sz w:val="20"/>
        </w:rPr>
        <w:t>and</w:t>
      </w:r>
      <w:r>
        <w:rPr>
          <w:rFonts w:ascii="Arial"/>
          <w:b/>
          <w:i/>
          <w:spacing w:val="-4"/>
          <w:sz w:val="20"/>
        </w:rPr>
        <w:t> </w:t>
      </w:r>
      <w:r>
        <w:rPr>
          <w:rFonts w:ascii="Arial"/>
          <w:b/>
          <w:i/>
          <w:sz w:val="20"/>
        </w:rPr>
        <w:t>problem</w:t>
      </w:r>
      <w:r>
        <w:rPr>
          <w:rFonts w:ascii="Arial"/>
          <w:b/>
          <w:i/>
          <w:sz w:val="20"/>
        </w:rPr>
        <w:t> sets will contain more challenging questions that are required for graduate students but are optional (bonus points) for undergrads.</w:t>
      </w:r>
    </w:p>
    <w:p>
      <w:pPr>
        <w:spacing w:before="3"/>
        <w:ind w:left="100" w:right="0" w:firstLine="0"/>
        <w:jc w:val="left"/>
        <w:rPr>
          <w:sz w:val="22"/>
        </w:rPr>
      </w:pPr>
      <w:r>
        <w:rPr>
          <w:spacing w:val="-10"/>
          <w:sz w:val="22"/>
        </w:rPr>
        <w:t>\</w:t>
      </w:r>
    </w:p>
    <w:p>
      <w:pPr>
        <w:pStyle w:val="Heading3"/>
        <w:spacing w:before="23"/>
      </w:pPr>
      <w:r>
        <w:rPr/>
        <w:t>Class</w:t>
      </w:r>
      <w:r>
        <w:rPr>
          <w:spacing w:val="-1"/>
        </w:rPr>
        <w:t> </w:t>
      </w:r>
      <w:r>
        <w:rPr>
          <w:spacing w:val="-2"/>
        </w:rPr>
        <w:t>Protocol</w:t>
      </w:r>
    </w:p>
    <w:p>
      <w:pPr>
        <w:pStyle w:val="BodyText"/>
        <w:spacing w:line="264" w:lineRule="auto"/>
        <w:ind w:left="820"/>
      </w:pPr>
      <w:r>
        <w:rPr/>
        <w:t>All electronic devices are to be turned off during class unless advance permission</w:t>
      </w:r>
      <w:r>
        <w:rPr>
          <w:spacing w:val="-1"/>
        </w:rPr>
        <w:t> </w:t>
      </w:r>
      <w:r>
        <w:rPr/>
        <w:t>is given by the instructor.</w:t>
      </w:r>
      <w:r>
        <w:rPr>
          <w:spacing w:val="-2"/>
        </w:rPr>
        <w:t> </w:t>
      </w:r>
      <w:r>
        <w:rPr/>
        <w:t>No</w:t>
      </w:r>
      <w:r>
        <w:rPr>
          <w:spacing w:val="-2"/>
        </w:rPr>
        <w:t> </w:t>
      </w:r>
      <w:r>
        <w:rPr/>
        <w:t>recording</w:t>
      </w:r>
      <w:r>
        <w:rPr>
          <w:spacing w:val="-2"/>
        </w:rPr>
        <w:t> </w:t>
      </w:r>
      <w:r>
        <w:rPr/>
        <w:t>of</w:t>
      </w:r>
      <w:r>
        <w:rPr>
          <w:spacing w:val="-4"/>
        </w:rPr>
        <w:t> </w:t>
      </w:r>
      <w:r>
        <w:rPr/>
        <w:t>lectures</w:t>
      </w:r>
      <w:r>
        <w:rPr>
          <w:spacing w:val="-2"/>
        </w:rPr>
        <w:t> </w:t>
      </w:r>
      <w:r>
        <w:rPr/>
        <w:t>of</w:t>
      </w:r>
      <w:r>
        <w:rPr>
          <w:spacing w:val="-2"/>
        </w:rPr>
        <w:t> </w:t>
      </w:r>
      <w:r>
        <w:rPr/>
        <w:t>any</w:t>
      </w:r>
      <w:r>
        <w:rPr>
          <w:spacing w:val="-4"/>
        </w:rPr>
        <w:t> </w:t>
      </w:r>
      <w:r>
        <w:rPr/>
        <w:t>kind</w:t>
      </w:r>
      <w:r>
        <w:rPr>
          <w:spacing w:val="-5"/>
        </w:rPr>
        <w:t> </w:t>
      </w:r>
      <w:r>
        <w:rPr/>
        <w:t>(including</w:t>
      </w:r>
      <w:r>
        <w:rPr>
          <w:spacing w:val="-2"/>
        </w:rPr>
        <w:t> </w:t>
      </w:r>
      <w:r>
        <w:rPr/>
        <w:t>audio</w:t>
      </w:r>
      <w:r>
        <w:rPr>
          <w:spacing w:val="-5"/>
        </w:rPr>
        <w:t> </w:t>
      </w:r>
      <w:r>
        <w:rPr/>
        <w:t>and</w:t>
      </w:r>
      <w:r>
        <w:rPr>
          <w:spacing w:val="-2"/>
        </w:rPr>
        <w:t> </w:t>
      </w:r>
      <w:r>
        <w:rPr/>
        <w:t>video)</w:t>
      </w:r>
      <w:r>
        <w:rPr>
          <w:spacing w:val="-2"/>
        </w:rPr>
        <w:t> </w:t>
      </w:r>
      <w:r>
        <w:rPr/>
        <w:t>is</w:t>
      </w:r>
      <w:r>
        <w:rPr>
          <w:spacing w:val="-2"/>
        </w:rPr>
        <w:t> </w:t>
      </w:r>
      <w:r>
        <w:rPr/>
        <w:t>allowed. For</w:t>
      </w:r>
      <w:r>
        <w:rPr>
          <w:spacing w:val="-2"/>
        </w:rPr>
        <w:t> </w:t>
      </w:r>
      <w:r>
        <w:rPr/>
        <w:t>online classes, cameras must be turned on to encourage class participation.</w:t>
      </w:r>
    </w:p>
    <w:p>
      <w:pPr>
        <w:pStyle w:val="BodyText"/>
      </w:pPr>
    </w:p>
    <w:p>
      <w:pPr>
        <w:pStyle w:val="Heading3"/>
      </w:pPr>
      <w:r>
        <w:rPr/>
        <w:t>Class</w:t>
      </w:r>
      <w:r>
        <w:rPr>
          <w:spacing w:val="-4"/>
        </w:rPr>
        <w:t> </w:t>
      </w:r>
      <w:r>
        <w:rPr>
          <w:spacing w:val="-2"/>
        </w:rPr>
        <w:t>resources</w:t>
      </w:r>
    </w:p>
    <w:p>
      <w:pPr>
        <w:pStyle w:val="BodyText"/>
        <w:spacing w:line="264" w:lineRule="auto"/>
        <w:ind w:left="820" w:right="189"/>
      </w:pPr>
      <w:r>
        <w:rPr/>
        <w:t>Blackboard</w:t>
      </w:r>
      <w:r>
        <w:rPr>
          <w:spacing w:val="-6"/>
        </w:rPr>
        <w:t> </w:t>
      </w:r>
      <w:r>
        <w:rPr/>
        <w:t>(</w:t>
      </w:r>
      <w:hyperlink r:id="rId33">
        <w:r>
          <w:rPr>
            <w:color w:val="0000FF"/>
            <w:u w:val="single" w:color="0000FF"/>
          </w:rPr>
          <w:t>http://blackboard.stonybrook.edu</w:t>
        </w:r>
      </w:hyperlink>
      <w:r>
        <w:rPr>
          <w:u w:val="none"/>
        </w:rPr>
        <w:t>)</w:t>
      </w:r>
      <w:r>
        <w:rPr>
          <w:spacing w:val="-3"/>
          <w:u w:val="none"/>
        </w:rPr>
        <w:t> </w:t>
      </w:r>
      <w:r>
        <w:rPr>
          <w:u w:val="none"/>
        </w:rPr>
        <w:t>will</w:t>
      </w:r>
      <w:r>
        <w:rPr>
          <w:spacing w:val="-2"/>
          <w:u w:val="none"/>
        </w:rPr>
        <w:t> </w:t>
      </w:r>
      <w:r>
        <w:rPr>
          <w:u w:val="none"/>
        </w:rPr>
        <w:t>be</w:t>
      </w:r>
      <w:r>
        <w:rPr>
          <w:spacing w:val="-5"/>
          <w:u w:val="none"/>
        </w:rPr>
        <w:t> </w:t>
      </w:r>
      <w:r>
        <w:rPr>
          <w:u w:val="none"/>
        </w:rPr>
        <w:t>used</w:t>
      </w:r>
      <w:r>
        <w:rPr>
          <w:spacing w:val="-3"/>
          <w:u w:val="none"/>
        </w:rPr>
        <w:t> </w:t>
      </w:r>
      <w:r>
        <w:rPr>
          <w:u w:val="none"/>
        </w:rPr>
        <w:t>as</w:t>
      </w:r>
      <w:r>
        <w:rPr>
          <w:spacing w:val="-3"/>
          <w:u w:val="none"/>
        </w:rPr>
        <w:t> </w:t>
      </w:r>
      <w:r>
        <w:rPr>
          <w:u w:val="none"/>
        </w:rPr>
        <w:t>the</w:t>
      </w:r>
      <w:r>
        <w:rPr>
          <w:spacing w:val="-3"/>
          <w:u w:val="none"/>
        </w:rPr>
        <w:t> </w:t>
      </w:r>
      <w:r>
        <w:rPr>
          <w:u w:val="none"/>
        </w:rPr>
        <w:t>primary</w:t>
      </w:r>
      <w:r>
        <w:rPr>
          <w:spacing w:val="-6"/>
          <w:u w:val="none"/>
        </w:rPr>
        <w:t> </w:t>
      </w:r>
      <w:r>
        <w:rPr>
          <w:u w:val="none"/>
        </w:rPr>
        <w:t>means</w:t>
      </w:r>
      <w:r>
        <w:rPr>
          <w:spacing w:val="-5"/>
          <w:u w:val="none"/>
        </w:rPr>
        <w:t> </w:t>
      </w:r>
      <w:r>
        <w:rPr>
          <w:u w:val="none"/>
        </w:rPr>
        <w:t>of</w:t>
      </w:r>
      <w:r>
        <w:rPr>
          <w:spacing w:val="-3"/>
          <w:u w:val="none"/>
        </w:rPr>
        <w:t> </w:t>
      </w:r>
      <w:r>
        <w:rPr>
          <w:u w:val="none"/>
        </w:rPr>
        <w:t>distribution for readings from the primary literature and submission of assignments.</w:t>
      </w:r>
    </w:p>
    <w:p>
      <w:pPr>
        <w:pStyle w:val="BodyText"/>
        <w:spacing w:before="25"/>
      </w:pPr>
    </w:p>
    <w:p>
      <w:pPr>
        <w:pStyle w:val="BodyText"/>
        <w:spacing w:line="264" w:lineRule="auto" w:before="0"/>
        <w:ind w:left="820"/>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6"/>
        </w:rPr>
        <w:t> </w:t>
      </w:r>
      <w:r>
        <w:rPr/>
        <w:t>medical</w:t>
      </w:r>
      <w:r>
        <w:rPr>
          <w:spacing w:val="-2"/>
        </w:rPr>
        <w:t> </w:t>
      </w:r>
      <w:r>
        <w:rPr/>
        <w:t>or</w:t>
      </w:r>
      <w:r>
        <w:rPr>
          <w:spacing w:val="-3"/>
        </w:rPr>
        <w:t> </w:t>
      </w:r>
      <w:r>
        <w:rPr/>
        <w:t>learning</w:t>
      </w:r>
      <w:r>
        <w:rPr>
          <w:spacing w:val="-3"/>
        </w:rPr>
        <w:t> </w:t>
      </w:r>
      <w:r>
        <w:rPr/>
        <w:t>disability</w:t>
      </w:r>
      <w:r>
        <w:rPr>
          <w:spacing w:val="-6"/>
        </w:rPr>
        <w:t> </w:t>
      </w:r>
      <w:r>
        <w:rPr/>
        <w:t>that</w:t>
      </w:r>
      <w:r>
        <w:rPr>
          <w:spacing w:val="-5"/>
        </w:rPr>
        <w:t> </w:t>
      </w:r>
      <w:r>
        <w:rPr/>
        <w:t>may</w:t>
      </w:r>
      <w:r>
        <w:rPr>
          <w:spacing w:val="-5"/>
        </w:rPr>
        <w:t> </w:t>
      </w:r>
      <w:r>
        <w:rPr/>
        <w:t>impact</w:t>
      </w:r>
      <w:r>
        <w:rPr>
          <w:spacing w:val="-2"/>
        </w:rPr>
        <w:t> </w:t>
      </w:r>
      <w:r>
        <w:rPr/>
        <w:t>your</w:t>
      </w:r>
      <w:r>
        <w:rPr>
          <w:spacing w:val="-3"/>
        </w:rPr>
        <w:t> </w:t>
      </w:r>
      <w:r>
        <w:rPr/>
        <w:t>course work, please contact the Student Accessibility Support Center, ECC (Educational</w:t>
      </w:r>
    </w:p>
    <w:p>
      <w:pPr>
        <w:spacing w:after="0" w:line="264" w:lineRule="auto"/>
        <w:sectPr>
          <w:pgSz w:w="12240" w:h="15840"/>
          <w:pgMar w:header="0" w:footer="1020" w:top="1700" w:bottom="1200" w:left="1340" w:right="1200"/>
        </w:sectPr>
      </w:pPr>
    </w:p>
    <w:p>
      <w:pPr>
        <w:pStyle w:val="BodyText"/>
        <w:spacing w:line="264" w:lineRule="auto" w:before="61"/>
        <w:ind w:left="820" w:right="273"/>
      </w:pPr>
      <w:r>
        <w:rPr/>
        <w:t>Communications Center) Building, Room 128, (631)632-6748. They will determine with you what</w:t>
      </w:r>
      <w:r>
        <w:rPr>
          <w:spacing w:val="-2"/>
        </w:rPr>
        <w:t> </w:t>
      </w:r>
      <w:r>
        <w:rPr/>
        <w:t>accommodations,</w:t>
      </w:r>
      <w:r>
        <w:rPr>
          <w:spacing w:val="-3"/>
        </w:rPr>
        <w:t> </w:t>
      </w:r>
      <w:r>
        <w:rPr/>
        <w:t>if</w:t>
      </w:r>
      <w:r>
        <w:rPr>
          <w:spacing w:val="-3"/>
        </w:rPr>
        <w:t> </w:t>
      </w:r>
      <w:r>
        <w:rPr/>
        <w:t>any,</w:t>
      </w:r>
      <w:r>
        <w:rPr>
          <w:spacing w:val="-3"/>
        </w:rPr>
        <w:t> </w:t>
      </w:r>
      <w:r>
        <w:rPr/>
        <w:t>are</w:t>
      </w:r>
      <w:r>
        <w:rPr>
          <w:spacing w:val="-3"/>
        </w:rPr>
        <w:t> </w:t>
      </w:r>
      <w:r>
        <w:rPr/>
        <w:t>necessary</w:t>
      </w:r>
      <w:r>
        <w:rPr>
          <w:spacing w:val="-6"/>
        </w:rPr>
        <w:t> </w:t>
      </w:r>
      <w:r>
        <w:rPr/>
        <w:t>and</w:t>
      </w:r>
      <w:r>
        <w:rPr>
          <w:spacing w:val="-3"/>
        </w:rPr>
        <w:t> </w:t>
      </w:r>
      <w:r>
        <w:rPr/>
        <w:t>appropriate.</w:t>
      </w:r>
      <w:r>
        <w:rPr>
          <w:spacing w:val="-3"/>
        </w:rPr>
        <w:t> </w:t>
      </w:r>
      <w:r>
        <w:rPr/>
        <w:t>All</w:t>
      </w:r>
      <w:r>
        <w:rPr>
          <w:spacing w:val="-5"/>
        </w:rPr>
        <w:t> </w:t>
      </w:r>
      <w:r>
        <w:rPr/>
        <w:t>information</w:t>
      </w:r>
      <w:r>
        <w:rPr>
          <w:spacing w:val="-3"/>
        </w:rPr>
        <w:t> </w:t>
      </w:r>
      <w:r>
        <w:rPr/>
        <w:t>and</w:t>
      </w:r>
      <w:r>
        <w:rPr>
          <w:spacing w:val="-5"/>
        </w:rPr>
        <w:t> </w:t>
      </w:r>
      <w:r>
        <w:rPr/>
        <w:t>documentation is confidential. </w:t>
      </w:r>
      <w:hyperlink r:id="rId6">
        <w:r>
          <w:rPr>
            <w:color w:val="0000FF"/>
            <w:u w:val="single" w:color="0000FF"/>
          </w:rPr>
          <w:t>https://www.stonybrook.edu/commcms/studentaffairs/sasc/facstaff/syllabus.php</w:t>
        </w:r>
      </w:hyperlink>
    </w:p>
    <w:p>
      <w:pPr>
        <w:pStyle w:val="BodyText"/>
      </w:pPr>
    </w:p>
    <w:p>
      <w:pPr>
        <w:pStyle w:val="BodyText"/>
        <w:spacing w:line="264" w:lineRule="auto" w:before="0"/>
        <w:ind w:left="820" w:right="340"/>
      </w:pPr>
      <w:r>
        <w:rPr/>
        <w:t>Students who require assistance during emergency evacuation are encouraged to discuss their needs</w:t>
      </w:r>
      <w:r>
        <w:rPr>
          <w:spacing w:val="-3"/>
        </w:rPr>
        <w:t> </w:t>
      </w:r>
      <w:r>
        <w:rPr/>
        <w:t>with</w:t>
      </w:r>
      <w:r>
        <w:rPr>
          <w:spacing w:val="-5"/>
        </w:rPr>
        <w:t> </w:t>
      </w:r>
      <w:r>
        <w:rPr/>
        <w:t>their</w:t>
      </w:r>
      <w:r>
        <w:rPr>
          <w:spacing w:val="-4"/>
        </w:rPr>
        <w:t> </w:t>
      </w:r>
      <w:r>
        <w:rPr/>
        <w:t>professors</w:t>
      </w:r>
      <w:r>
        <w:rPr>
          <w:spacing w:val="-4"/>
        </w:rPr>
        <w:t> </w:t>
      </w:r>
      <w:r>
        <w:rPr/>
        <w:t>and</w:t>
      </w:r>
      <w:r>
        <w:rPr>
          <w:spacing w:val="-3"/>
        </w:rPr>
        <w:t> </w:t>
      </w:r>
      <w:r>
        <w:rPr/>
        <w:t>Disability</w:t>
      </w:r>
      <w:r>
        <w:rPr>
          <w:spacing w:val="-3"/>
        </w:rPr>
        <w:t> </w:t>
      </w:r>
      <w:r>
        <w:rPr/>
        <w:t>Support</w:t>
      </w:r>
      <w:r>
        <w:rPr>
          <w:spacing w:val="-2"/>
        </w:rPr>
        <w:t> </w:t>
      </w:r>
      <w:r>
        <w:rPr/>
        <w:t>Services.</w:t>
      </w:r>
      <w:r>
        <w:rPr>
          <w:spacing w:val="40"/>
        </w:rPr>
        <w:t> </w:t>
      </w:r>
      <w:r>
        <w:rPr/>
        <w:t>For</w:t>
      </w:r>
      <w:r>
        <w:rPr>
          <w:spacing w:val="-4"/>
        </w:rPr>
        <w:t> </w:t>
      </w:r>
      <w:r>
        <w:rPr/>
        <w:t>procedures</w:t>
      </w:r>
      <w:r>
        <w:rPr>
          <w:spacing w:val="-4"/>
        </w:rPr>
        <w:t> </w:t>
      </w:r>
      <w:r>
        <w:rPr/>
        <w:t>and</w:t>
      </w:r>
      <w:r>
        <w:rPr>
          <w:spacing w:val="-4"/>
        </w:rPr>
        <w:t> </w:t>
      </w:r>
      <w:r>
        <w:rPr/>
        <w:t>information</w:t>
      </w:r>
      <w:r>
        <w:rPr>
          <w:spacing w:val="-5"/>
        </w:rPr>
        <w:t> </w:t>
      </w:r>
      <w:r>
        <w:rPr/>
        <w:t>go to the following website:</w:t>
      </w:r>
      <w:r>
        <w:rPr>
          <w:spacing w:val="40"/>
        </w:rPr>
        <w:t> </w:t>
      </w:r>
      <w:hyperlink r:id="rId34">
        <w:r>
          <w:rPr>
            <w:u w:val="single"/>
          </w:rPr>
          <w:t>http://www.stonybrook.edu/ehs/fire/disabilities</w:t>
        </w:r>
      </w:hyperlink>
      <w:r>
        <w:rPr>
          <w:u w:val="single"/>
        </w:rPr>
        <w:t> </w:t>
      </w:r>
      <w:r>
        <w:rPr>
          <w:u w:val="none"/>
        </w:rPr>
        <w:t>]</w:t>
      </w:r>
    </w:p>
    <w:p>
      <w:pPr>
        <w:pStyle w:val="BodyText"/>
      </w:pPr>
    </w:p>
    <w:p>
      <w:pPr>
        <w:pStyle w:val="BodyText"/>
        <w:spacing w:line="264" w:lineRule="auto" w:before="0"/>
        <w:ind w:left="820" w:right="340"/>
      </w:pPr>
      <w:r>
        <w:rPr/>
        <w:t>Each student must pursue his or her academic goals honestly and be personally accountable for all submitted work. Representing another person's work as your own is always wrong.</w:t>
      </w:r>
      <w:r>
        <w:rPr>
          <w:spacing w:val="40"/>
        </w:rPr>
        <w:t> </w:t>
      </w:r>
      <w:r>
        <w:rPr/>
        <w:t>Faculty are</w:t>
      </w:r>
      <w:r>
        <w:rPr>
          <w:spacing w:val="-5"/>
        </w:rPr>
        <w:t> </w:t>
      </w:r>
      <w:r>
        <w:rPr/>
        <w:t>required</w:t>
      </w:r>
      <w:r>
        <w:rPr>
          <w:spacing w:val="-3"/>
        </w:rPr>
        <w:t> </w:t>
      </w:r>
      <w:r>
        <w:rPr/>
        <w:t>to</w:t>
      </w:r>
      <w:r>
        <w:rPr>
          <w:spacing w:val="-3"/>
        </w:rPr>
        <w:t> </w:t>
      </w:r>
      <w:r>
        <w:rPr/>
        <w:t>report</w:t>
      </w:r>
      <w:r>
        <w:rPr>
          <w:spacing w:val="-2"/>
        </w:rPr>
        <w:t> </w:t>
      </w:r>
      <w:r>
        <w:rPr/>
        <w:t>any</w:t>
      </w:r>
      <w:r>
        <w:rPr>
          <w:spacing w:val="-5"/>
        </w:rPr>
        <w:t> </w:t>
      </w:r>
      <w:r>
        <w:rPr/>
        <w:t>suspected</w:t>
      </w:r>
      <w:r>
        <w:rPr>
          <w:spacing w:val="-5"/>
        </w:rPr>
        <w:t> </w:t>
      </w:r>
      <w:r>
        <w:rPr/>
        <w:t>instances</w:t>
      </w:r>
      <w:r>
        <w:rPr>
          <w:spacing w:val="-5"/>
        </w:rPr>
        <w:t> </w:t>
      </w:r>
      <w:r>
        <w:rPr/>
        <w:t>of</w:t>
      </w:r>
      <w:r>
        <w:rPr>
          <w:spacing w:val="-3"/>
        </w:rPr>
        <w:t> </w:t>
      </w:r>
      <w:r>
        <w:rPr/>
        <w:t>academic dishonesty</w:t>
      </w:r>
      <w:r>
        <w:rPr>
          <w:spacing w:val="-6"/>
        </w:rPr>
        <w:t> </w:t>
      </w:r>
      <w:r>
        <w:rPr/>
        <w:t>to</w:t>
      </w:r>
      <w:r>
        <w:rPr>
          <w:spacing w:val="-6"/>
        </w:rPr>
        <w:t> </w:t>
      </w:r>
      <w:r>
        <w:rPr/>
        <w:t>the</w:t>
      </w:r>
      <w:r>
        <w:rPr>
          <w:spacing w:val="-3"/>
        </w:rPr>
        <w:t> </w:t>
      </w:r>
      <w:r>
        <w:rPr/>
        <w:t>Academic</w:t>
      </w:r>
      <w:r>
        <w:rPr>
          <w:spacing w:val="-3"/>
        </w:rPr>
        <w:t> </w:t>
      </w:r>
      <w:r>
        <w:rPr/>
        <w:t>Judiciary. Faculty in the Health Sciences Center (School of Health Technology &amp;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35">
        <w:r>
          <w:rPr>
            <w:color w:val="0000FF"/>
            <w:spacing w:val="-2"/>
            <w:u w:val="single" w:color="0000FF"/>
          </w:rPr>
          <w:t>http://www.stonybrook.edu/uaa/academicjudiciary/</w:t>
        </w:r>
      </w:hyperlink>
    </w:p>
    <w:p>
      <w:pPr>
        <w:pStyle w:val="BodyText"/>
        <w:spacing w:before="24"/>
      </w:pPr>
    </w:p>
    <w:p>
      <w:pPr>
        <w:pStyle w:val="BodyText"/>
        <w:spacing w:line="264" w:lineRule="auto" w:before="0"/>
        <w:ind w:left="820"/>
      </w:pPr>
      <w:r>
        <w:rPr/>
        <w:t>Stony Brook University expects students to respect the rights, privileges, and property of other 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5"/>
        </w:rPr>
        <w:t> </w:t>
      </w:r>
      <w:r>
        <w:rPr/>
        <w:t>the</w:t>
      </w:r>
      <w:r>
        <w:rPr>
          <w:spacing w:val="-3"/>
        </w:rPr>
        <w:t> </w:t>
      </w:r>
      <w:r>
        <w:rPr/>
        <w:t>Office</w:t>
      </w:r>
      <w:r>
        <w:rPr>
          <w:spacing w:val="-3"/>
        </w:rPr>
        <w:t> </w:t>
      </w:r>
      <w:r>
        <w:rPr/>
        <w:t>of</w:t>
      </w:r>
      <w:r>
        <w:rPr>
          <w:spacing w:val="-4"/>
        </w:rPr>
        <w:t> </w:t>
      </w:r>
      <w:r>
        <w:rPr/>
        <w:t>Judicial</w:t>
      </w:r>
      <w:r>
        <w:rPr>
          <w:spacing w:val="-2"/>
        </w:rPr>
        <w:t> </w:t>
      </w:r>
      <w:r>
        <w:rPr/>
        <w:t>Affairs</w:t>
      </w:r>
      <w:r>
        <w:rPr>
          <w:spacing w:val="-4"/>
        </w:rPr>
        <w:t> </w:t>
      </w:r>
      <w:r>
        <w:rPr/>
        <w:t>any</w:t>
      </w:r>
      <w:r>
        <w:rPr>
          <w:spacing w:val="-3"/>
        </w:rPr>
        <w:t> </w:t>
      </w:r>
      <w:r>
        <w:rPr/>
        <w:t>disruptive</w:t>
      </w:r>
      <w:r>
        <w:rPr>
          <w:spacing w:val="-3"/>
        </w:rPr>
        <w:t> </w:t>
      </w:r>
      <w:r>
        <w:rPr/>
        <w:t>behavior</w:t>
      </w:r>
      <w:r>
        <w:rPr>
          <w:spacing w:val="-4"/>
        </w:rPr>
        <w:t> </w:t>
      </w:r>
      <w:r>
        <w:rPr/>
        <w:t>that interrupts their ability to teach, compromises the safety of the learning environment, or inhibits students' ability to learn.</w:t>
      </w:r>
      <w:r>
        <w:rPr>
          <w:spacing w:val="40"/>
        </w:rPr>
        <w:t> </w:t>
      </w:r>
      <w:r>
        <w:rPr/>
        <w:t>Faculty</w:t>
      </w:r>
      <w:r>
        <w:rPr>
          <w:spacing w:val="-1"/>
        </w:rPr>
        <w:t> </w:t>
      </w:r>
      <w:r>
        <w:rPr/>
        <w:t>in the HSC Schools and the School of Medicine are required to follow their school-specific procedures.</w:t>
      </w:r>
    </w:p>
    <w:p>
      <w:pPr>
        <w:pStyle w:val="BodyText"/>
      </w:pPr>
    </w:p>
    <w:p>
      <w:pPr>
        <w:pStyle w:val="Heading3"/>
      </w:pPr>
      <w:r>
        <w:rPr/>
        <w:t>Academic</w:t>
      </w:r>
      <w:r>
        <w:rPr>
          <w:spacing w:val="-6"/>
        </w:rPr>
        <w:t> </w:t>
      </w:r>
      <w:r>
        <w:rPr>
          <w:spacing w:val="-2"/>
        </w:rPr>
        <w:t>Honesty</w:t>
      </w:r>
    </w:p>
    <w:p>
      <w:pPr>
        <w:pStyle w:val="BodyText"/>
        <w:spacing w:line="264" w:lineRule="auto"/>
        <w:ind w:left="820" w:right="189"/>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pPr>
    </w:p>
    <w:p>
      <w:pPr>
        <w:pStyle w:val="BodyText"/>
        <w:spacing w:line="264" w:lineRule="auto" w:before="0"/>
        <w:ind w:left="820" w:right="233"/>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4"/>
        </w:rPr>
        <w:t> </w:t>
      </w:r>
      <w:r>
        <w:rPr/>
        <w:t>midterm</w:t>
      </w:r>
      <w:r>
        <w:rPr>
          <w:spacing w:val="-4"/>
        </w:rPr>
        <w:t> </w:t>
      </w:r>
      <w:r>
        <w:rPr/>
        <w:t>exams</w:t>
      </w:r>
      <w:r>
        <w:rPr>
          <w:spacing w:val="-2"/>
        </w:rPr>
        <w:t> </w:t>
      </w:r>
      <w:r>
        <w:rPr/>
        <w:t>or</w:t>
      </w:r>
      <w:r>
        <w:rPr>
          <w:spacing w:val="-2"/>
        </w:rPr>
        <w:t> </w:t>
      </w:r>
      <w:r>
        <w:rPr/>
        <w:t>the</w:t>
      </w:r>
      <w:r>
        <w:rPr>
          <w:spacing w:val="-4"/>
        </w:rPr>
        <w:t> </w:t>
      </w:r>
      <w:r>
        <w:rPr/>
        <w:t>final</w:t>
      </w:r>
      <w:r>
        <w:rPr>
          <w:spacing w:val="-1"/>
        </w:rPr>
        <w:t> </w:t>
      </w:r>
      <w:r>
        <w:rPr/>
        <w:t>exam</w:t>
      </w:r>
      <w:r>
        <w:rPr>
          <w:spacing w:val="-1"/>
        </w:rPr>
        <w:t> </w:t>
      </w:r>
      <w:r>
        <w:rPr/>
        <w:t>will</w:t>
      </w:r>
      <w:r>
        <w:rPr>
          <w:spacing w:val="-1"/>
        </w:rPr>
        <w:t> </w:t>
      </w:r>
      <w:r>
        <w:rPr/>
        <w:t>result</w:t>
      </w:r>
      <w:r>
        <w:rPr>
          <w:spacing w:val="-1"/>
        </w:rPr>
        <w:t> </w:t>
      </w:r>
      <w:r>
        <w:rPr/>
        <w:t>in</w:t>
      </w:r>
      <w:r>
        <w:rPr>
          <w:spacing w:val="-2"/>
        </w:rPr>
        <w:t> </w:t>
      </w:r>
      <w:r>
        <w:rPr/>
        <w:t>failing</w:t>
      </w:r>
      <w:r>
        <w:rPr>
          <w:spacing w:val="-4"/>
        </w:rPr>
        <w:t> </w:t>
      </w:r>
      <w:r>
        <w:rPr/>
        <w:t>the</w:t>
      </w:r>
      <w:r>
        <w:rPr>
          <w:spacing w:val="-2"/>
        </w:rPr>
        <w:t> </w:t>
      </w:r>
      <w:r>
        <w:rPr/>
        <w:t>course. The</w:t>
      </w:r>
      <w:r>
        <w:rPr>
          <w:spacing w:val="-3"/>
        </w:rPr>
        <w:t> </w:t>
      </w:r>
      <w:r>
        <w:rPr/>
        <w:t>case</w:t>
      </w:r>
      <w:r>
        <w:rPr>
          <w:spacing w:val="-3"/>
        </w:rPr>
        <w:t> </w:t>
      </w:r>
      <w:r>
        <w:rPr/>
        <w:t>will</w:t>
      </w:r>
      <w:r>
        <w:rPr>
          <w:spacing w:val="-2"/>
        </w:rPr>
        <w:t> </w:t>
      </w:r>
      <w:r>
        <w:rPr/>
        <w:t>be</w:t>
      </w:r>
      <w:r>
        <w:rPr>
          <w:spacing w:val="-3"/>
        </w:rPr>
        <w:t> </w:t>
      </w:r>
      <w:r>
        <w:rPr/>
        <w:t>submitted</w:t>
      </w:r>
      <w:r>
        <w:rPr>
          <w:spacing w:val="-5"/>
        </w:rPr>
        <w:t> </w:t>
      </w:r>
      <w:r>
        <w:rPr/>
        <w:t>to</w:t>
      </w:r>
      <w:r>
        <w:rPr>
          <w:spacing w:val="-3"/>
        </w:rPr>
        <w:t> </w:t>
      </w:r>
      <w:r>
        <w:rPr/>
        <w:t>the</w:t>
      </w:r>
      <w:r>
        <w:rPr>
          <w:spacing w:val="-3"/>
        </w:rPr>
        <w:t> </w:t>
      </w:r>
      <w:r>
        <w:rPr/>
        <w:t>College</w:t>
      </w:r>
      <w:r>
        <w:rPr>
          <w:spacing w:val="-3"/>
        </w:rPr>
        <w:t> </w:t>
      </w:r>
      <w:r>
        <w:rPr/>
        <w:t>of</w:t>
      </w:r>
      <w:r>
        <w:rPr>
          <w:spacing w:val="-2"/>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23"/>
      </w:pPr>
    </w:p>
    <w:p>
      <w:pPr>
        <w:pStyle w:val="Heading3"/>
      </w:pPr>
      <w:r>
        <w:rPr/>
        <w:t>Electronic</w:t>
      </w:r>
      <w:r>
        <w:rPr>
          <w:spacing w:val="-9"/>
        </w:rPr>
        <w:t> </w:t>
      </w:r>
      <w:r>
        <w:rPr/>
        <w:t>Communication</w:t>
      </w:r>
      <w:r>
        <w:rPr>
          <w:spacing w:val="-8"/>
        </w:rPr>
        <w:t> </w:t>
      </w:r>
      <w:r>
        <w:rPr>
          <w:spacing w:val="-2"/>
        </w:rPr>
        <w:t>Statement</w:t>
      </w:r>
    </w:p>
    <w:p>
      <w:pPr>
        <w:pStyle w:val="BodyText"/>
        <w:tabs>
          <w:tab w:pos="1707" w:val="left" w:leader="none"/>
          <w:tab w:pos="2415" w:val="left" w:leader="none"/>
          <w:tab w:pos="3619" w:val="left" w:leader="none"/>
          <w:tab w:pos="4642" w:val="left" w:leader="none"/>
          <w:tab w:pos="5455" w:val="left" w:leader="none"/>
          <w:tab w:pos="6906" w:val="left" w:leader="none"/>
        </w:tabs>
        <w:spacing w:line="264" w:lineRule="auto"/>
        <w:ind w:left="820" w:right="235"/>
      </w:pPr>
      <w:r>
        <w:rPr/>
        <w:t>Email and especially email sent via Blackboard (</w:t>
      </w:r>
      <w:hyperlink r:id="rId33">
        <w:r>
          <w:rPr/>
          <w:t>http://blackboard.stonybrook.edu)</w:t>
        </w:r>
      </w:hyperlink>
      <w:r>
        <w:rPr/>
        <w:t> is one of the ways</w:t>
      </w:r>
      <w:r>
        <w:rPr>
          <w:spacing w:val="32"/>
        </w:rPr>
        <w:t> </w:t>
      </w:r>
      <w:r>
        <w:rPr/>
        <w:t>the</w:t>
      </w:r>
      <w:r>
        <w:rPr>
          <w:spacing w:val="31"/>
        </w:rPr>
        <w:t> </w:t>
      </w:r>
      <w:r>
        <w:rPr/>
        <w:t>faculty</w:t>
      </w:r>
      <w:r>
        <w:rPr>
          <w:spacing w:val="31"/>
        </w:rPr>
        <w:t> </w:t>
      </w:r>
      <w:r>
        <w:rPr/>
        <w:t>officially</w:t>
      </w:r>
      <w:r>
        <w:rPr>
          <w:spacing w:val="29"/>
        </w:rPr>
        <w:t> </w:t>
      </w:r>
      <w:r>
        <w:rPr/>
        <w:t>communicates</w:t>
      </w:r>
      <w:r>
        <w:rPr>
          <w:spacing w:val="32"/>
        </w:rPr>
        <w:t> </w:t>
      </w:r>
      <w:r>
        <w:rPr/>
        <w:t>with</w:t>
      </w:r>
      <w:r>
        <w:rPr>
          <w:spacing w:val="31"/>
        </w:rPr>
        <w:t> </w:t>
      </w:r>
      <w:r>
        <w:rPr/>
        <w:t>you</w:t>
      </w:r>
      <w:r>
        <w:rPr>
          <w:spacing w:val="31"/>
        </w:rPr>
        <w:t> </w:t>
      </w:r>
      <w:r>
        <w:rPr/>
        <w:t>for</w:t>
      </w:r>
      <w:r>
        <w:rPr>
          <w:spacing w:val="32"/>
        </w:rPr>
        <w:t> </w:t>
      </w:r>
      <w:r>
        <w:rPr/>
        <w:t>this</w:t>
      </w:r>
      <w:r>
        <w:rPr>
          <w:spacing w:val="31"/>
        </w:rPr>
        <w:t> </w:t>
      </w:r>
      <w:r>
        <w:rPr/>
        <w:t>course.</w:t>
      </w:r>
      <w:r>
        <w:rPr>
          <w:spacing w:val="31"/>
        </w:rPr>
        <w:t> </w:t>
      </w:r>
      <w:r>
        <w:rPr/>
        <w:t>It</w:t>
      </w:r>
      <w:r>
        <w:rPr>
          <w:spacing w:val="32"/>
        </w:rPr>
        <w:t> </w:t>
      </w:r>
      <w:r>
        <w:rPr/>
        <w:t>is</w:t>
      </w:r>
      <w:r>
        <w:rPr>
          <w:spacing w:val="31"/>
        </w:rPr>
        <w:t> </w:t>
      </w:r>
      <w:r>
        <w:rPr/>
        <w:t>your</w:t>
      </w:r>
      <w:r>
        <w:rPr>
          <w:spacing w:val="32"/>
        </w:rPr>
        <w:t> </w:t>
      </w:r>
      <w:r>
        <w:rPr/>
        <w:t>responsibility</w:t>
      </w:r>
      <w:r>
        <w:rPr>
          <w:spacing w:val="29"/>
        </w:rPr>
        <w:t> </w:t>
      </w:r>
      <w:r>
        <w:rPr/>
        <w:t>to make sure that you read your email in your official University email account. For most students </w:t>
      </w:r>
      <w:r>
        <w:rPr>
          <w:spacing w:val="-4"/>
        </w:rPr>
        <w:t>that</w:t>
      </w:r>
      <w:r>
        <w:rPr/>
        <w:tab/>
      </w:r>
      <w:r>
        <w:rPr>
          <w:spacing w:val="-6"/>
        </w:rPr>
        <w:t>is</w:t>
      </w:r>
      <w:r>
        <w:rPr/>
        <w:tab/>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36">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37">
        <w:r>
          <w:rPr/>
          <w:t>http://it.stonybrook.edu/help/kb/checking-or-changing-your-mail-forwarding-address-in-the-</w:t>
        </w:r>
      </w:hyperlink>
      <w:r>
        <w:rPr/>
        <w:t> </w:t>
      </w:r>
      <w:r>
        <w:rPr>
          <w:spacing w:val="-4"/>
        </w:rPr>
        <w:t>epo.</w:t>
      </w:r>
    </w:p>
    <w:p>
      <w:pPr>
        <w:pStyle w:val="BodyText"/>
      </w:pPr>
    </w:p>
    <w:p>
      <w:pPr>
        <w:pStyle w:val="BodyText"/>
        <w:spacing w:line="264" w:lineRule="auto" w:before="1"/>
        <w:ind w:left="820" w:right="235"/>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6"/>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6"/>
          <w:w w:val="150"/>
        </w:rPr>
        <w:t>  </w:t>
      </w:r>
      <w:r>
        <w:rPr/>
        <w:t>these</w:t>
      </w:r>
      <w:r>
        <w:rPr>
          <w:spacing w:val="75"/>
          <w:w w:val="150"/>
        </w:rPr>
        <w:t>  </w:t>
      </w:r>
      <w:r>
        <w:rPr/>
        <w:t>DoIT-provided</w:t>
      </w:r>
      <w:r>
        <w:rPr>
          <w:spacing w:val="76"/>
          <w:w w:val="150"/>
        </w:rPr>
        <w:t>  </w:t>
      </w:r>
      <w:r>
        <w:rPr/>
        <w:t>instructions</w:t>
      </w:r>
      <w:r>
        <w:rPr>
          <w:spacing w:val="76"/>
          <w:w w:val="150"/>
        </w:rPr>
        <w:t>  </w:t>
      </w:r>
      <w:r>
        <w:rPr/>
        <w:t>found at </w:t>
      </w:r>
      <w:hyperlink r:id="rId38">
        <w:r>
          <w:rPr/>
          <w:t>http://it.stonybrook.edu/help/</w:t>
        </w:r>
      </w:hyperlink>
    </w:p>
    <w:p>
      <w:pPr>
        <w:pStyle w:val="BodyText"/>
        <w:spacing w:before="0"/>
        <w:ind w:left="820"/>
      </w:pPr>
      <w:r>
        <w:rPr>
          <w:spacing w:val="-2"/>
        </w:rPr>
        <w:t>kb/setting-up-mail-forwarding-in-google-</w:t>
      </w:r>
      <w:r>
        <w:rPr>
          <w:spacing w:val="-4"/>
        </w:rPr>
        <w:t>mail.</w:t>
      </w:r>
    </w:p>
    <w:p>
      <w:pPr>
        <w:spacing w:after="0"/>
        <w:sectPr>
          <w:pgSz w:w="12240" w:h="15840"/>
          <w:pgMar w:header="0" w:footer="1020" w:top="1380" w:bottom="1200" w:left="1340" w:right="1200"/>
        </w:sectPr>
      </w:pPr>
    </w:p>
    <w:p>
      <w:pPr>
        <w:pStyle w:val="BodyText"/>
        <w:spacing w:line="264" w:lineRule="auto" w:before="80"/>
        <w:ind w:left="820" w:right="234"/>
        <w:jc w:val="both"/>
      </w:pPr>
      <w:r>
        <w:rPr/>
        <w:t>If you need technical assistance, please contact Client Support at</w:t>
      </w:r>
      <w:r>
        <w:rPr>
          <w:spacing w:val="-3"/>
        </w:rPr>
        <w:t> </w:t>
      </w:r>
      <w:r>
        <w:rPr/>
        <w:t>(631) 632-9800</w:t>
      </w:r>
      <w:r>
        <w:rPr>
          <w:spacing w:val="-1"/>
        </w:rPr>
        <w:t> </w:t>
      </w:r>
      <w:r>
        <w:rPr/>
        <w:t>or </w:t>
      </w:r>
      <w:hyperlink r:id="rId39">
        <w:r>
          <w:rPr>
            <w:spacing w:val="-2"/>
          </w:rPr>
          <w:t>supportteam@stonybrook.edu.</w:t>
        </w:r>
      </w:hyperlink>
    </w:p>
    <w:p>
      <w:pPr>
        <w:pStyle w:val="BodyText"/>
        <w:spacing w:before="25"/>
      </w:pPr>
    </w:p>
    <w:p>
      <w:pPr>
        <w:pStyle w:val="Heading3"/>
        <w:jc w:val="both"/>
      </w:pPr>
      <w:r>
        <w:rPr/>
        <w:t>Student</w:t>
      </w:r>
      <w:r>
        <w:rPr>
          <w:spacing w:val="-5"/>
        </w:rPr>
        <w:t> </w:t>
      </w:r>
      <w:r>
        <w:rPr/>
        <w:t>Accessibility</w:t>
      </w:r>
      <w:r>
        <w:rPr>
          <w:spacing w:val="-5"/>
        </w:rPr>
        <w:t> </w:t>
      </w:r>
      <w:r>
        <w:rPr/>
        <w:t>Support</w:t>
      </w:r>
      <w:r>
        <w:rPr>
          <w:spacing w:val="-4"/>
        </w:rPr>
        <w:t> </w:t>
      </w:r>
      <w:r>
        <w:rPr>
          <w:spacing w:val="-2"/>
        </w:rPr>
        <w:t>Statement</w:t>
      </w:r>
    </w:p>
    <w:p>
      <w:pPr>
        <w:pStyle w:val="BodyText"/>
        <w:spacing w:line="264" w:lineRule="auto"/>
        <w:ind w:left="820" w:right="231"/>
        <w:jc w:val="both"/>
      </w:pPr>
      <w:r>
        <w:rPr/>
        <w:t>If you have a physical, psychological, medical, or learning disability that may impact your course work, please contact the Student Accessibility Support Center, 128 ECC Building, (631) 632- 6748, or at </w:t>
      </w:r>
      <w:hyperlink r:id="rId40">
        <w:r>
          <w:rPr/>
          <w:t>sasc@Stonybrook.edu.</w:t>
        </w:r>
      </w:hyperlink>
      <w:r>
        <w:rPr/>
        <w:t> They will determine with you what accommodations are necessary and appropriate. All information and documentation is confidential.</w:t>
      </w:r>
    </w:p>
    <w:p>
      <w:pPr>
        <w:pStyle w:val="BodyText"/>
        <w:spacing w:before="23"/>
      </w:pPr>
    </w:p>
    <w:p>
      <w:pPr>
        <w:pStyle w:val="Heading3"/>
        <w:jc w:val="both"/>
      </w:pPr>
      <w:r>
        <w:rPr/>
        <w:t>Academic</w:t>
      </w:r>
      <w:r>
        <w:rPr>
          <w:spacing w:val="-6"/>
        </w:rPr>
        <w:t> </w:t>
      </w:r>
      <w:r>
        <w:rPr/>
        <w:t>Integrity</w:t>
      </w:r>
      <w:r>
        <w:rPr>
          <w:spacing w:val="-5"/>
        </w:rPr>
        <w:t> </w:t>
      </w:r>
      <w:r>
        <w:rPr>
          <w:spacing w:val="-2"/>
        </w:rPr>
        <w:t>Statement</w:t>
      </w:r>
    </w:p>
    <w:p>
      <w:pPr>
        <w:pStyle w:val="BodyText"/>
        <w:spacing w:line="264" w:lineRule="auto"/>
        <w:ind w:left="820" w:right="23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41">
        <w:r>
          <w:rPr>
            <w:color w:val="0000FF"/>
            <w:spacing w:val="-2"/>
            <w:u w:val="single" w:color="0000FF"/>
          </w:rPr>
          <w:t>http://www.stonybrook.edu/commcms/academic_integrity/index.html</w:t>
        </w:r>
      </w:hyperlink>
    </w:p>
    <w:p>
      <w:pPr>
        <w:pStyle w:val="BodyText"/>
      </w:pPr>
    </w:p>
    <w:p>
      <w:pPr>
        <w:pStyle w:val="Heading3"/>
        <w:spacing w:before="1"/>
        <w:jc w:val="both"/>
      </w:pPr>
      <w:r>
        <w:rPr/>
        <w:t>Critical</w:t>
      </w:r>
      <w:r>
        <w:rPr>
          <w:spacing w:val="-5"/>
        </w:rPr>
        <w:t> </w:t>
      </w:r>
      <w:r>
        <w:rPr/>
        <w:t>Incident</w:t>
      </w:r>
      <w:r>
        <w:rPr>
          <w:spacing w:val="-3"/>
        </w:rPr>
        <w:t> </w:t>
      </w:r>
      <w:r>
        <w:rPr/>
        <w:t>Management</w:t>
      </w:r>
      <w:r>
        <w:rPr>
          <w:spacing w:val="-6"/>
        </w:rPr>
        <w:t> </w:t>
      </w:r>
      <w:r>
        <w:rPr>
          <w:spacing w:val="-2"/>
        </w:rPr>
        <w:t>Statement</w:t>
      </w:r>
    </w:p>
    <w:p>
      <w:pPr>
        <w:pStyle w:val="BodyText"/>
        <w:spacing w:line="264" w:lineRule="auto" w:before="25"/>
        <w:ind w:left="820" w:right="238"/>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w:t>
      </w:r>
      <w:r>
        <w:rPr>
          <w:spacing w:val="-1"/>
        </w:rPr>
        <w:t> </w:t>
      </w:r>
      <w:r>
        <w:rPr/>
        <w:t>matters</w:t>
      </w:r>
      <w:r>
        <w:rPr>
          <w:spacing w:val="-1"/>
        </w:rPr>
        <w:t> </w:t>
      </w:r>
      <w:r>
        <w:rPr/>
        <w:t>can be</w:t>
      </w:r>
      <w:r>
        <w:rPr>
          <w:spacing w:val="-1"/>
        </w:rPr>
        <w:t> </w:t>
      </w:r>
      <w:r>
        <w:rPr/>
        <w:t>found in</w:t>
      </w:r>
      <w:r>
        <w:rPr>
          <w:spacing w:val="-1"/>
        </w:rPr>
        <w:t> </w:t>
      </w:r>
      <w:r>
        <w:rPr/>
        <w:t>the Undergraduate</w:t>
      </w:r>
      <w:r>
        <w:rPr>
          <w:spacing w:val="-2"/>
        </w:rPr>
        <w:t> </w:t>
      </w:r>
      <w:r>
        <w:rPr/>
        <w:t>Bulletin,</w:t>
      </w:r>
      <w:r>
        <w:rPr>
          <w:spacing w:val="-1"/>
        </w:rPr>
        <w:t> </w:t>
      </w:r>
      <w:r>
        <w:rPr/>
        <w:t>the Undergraduate Class Schedule, and the Faculty-Employee Handbook.</w:t>
      </w:r>
    </w:p>
    <w:sectPr>
      <w:pgSz w:w="12240" w:h="15840"/>
      <w:pgMar w:header="0" w:footer="1020" w:top="1640" w:bottom="120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279616">
              <wp:simplePos x="0" y="0"/>
              <wp:positionH relativeFrom="page">
                <wp:posOffset>3930777</wp:posOffset>
              </wp:positionH>
              <wp:positionV relativeFrom="page">
                <wp:posOffset>9271260</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510010pt;margin-top:730.020508pt;width:31.95pt;height:13.05pt;mso-position-horizontal-relative:page;mso-position-vertical-relative:page;z-index:-16036864" type="#_x0000_t202" id="docshape2" filled="false" stroked="false">
              <v:textbox inset="0,0,0,0">
                <w:txbxContent>
                  <w:p>
                    <w:pPr>
                      <w:spacing w:before="10"/>
                      <w:ind w:left="20" w:right="0" w:firstLine="0"/>
                      <w:jc w:val="left"/>
                      <w:rPr>
                        <w:sz w:val="20"/>
                      </w:rPr>
                    </w:pPr>
                    <w:r>
                      <w:rPr>
                        <w:sz w:val="20"/>
                      </w:rPr>
                      <w:t>Page</w:t>
                    </w:r>
                    <w:r>
                      <w:rPr>
                        <w:spacing w:val="-3"/>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1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628" w:hanging="221"/>
      </w:pPr>
      <w:rPr>
        <w:rFonts w:hint="default"/>
        <w:lang w:val="en-US" w:eastAsia="en-US" w:bidi="ar-SA"/>
      </w:rPr>
    </w:lvl>
    <w:lvl w:ilvl="2">
      <w:start w:val="0"/>
      <w:numFmt w:val="bullet"/>
      <w:lvlText w:val="•"/>
      <w:lvlJc w:val="left"/>
      <w:pPr>
        <w:ind w:left="1136" w:hanging="221"/>
      </w:pPr>
      <w:rPr>
        <w:rFonts w:hint="default"/>
        <w:lang w:val="en-US" w:eastAsia="en-US" w:bidi="ar-SA"/>
      </w:rPr>
    </w:lvl>
    <w:lvl w:ilvl="3">
      <w:start w:val="0"/>
      <w:numFmt w:val="bullet"/>
      <w:lvlText w:val="•"/>
      <w:lvlJc w:val="left"/>
      <w:pPr>
        <w:ind w:left="1644" w:hanging="221"/>
      </w:pPr>
      <w:rPr>
        <w:rFonts w:hint="default"/>
        <w:lang w:val="en-US" w:eastAsia="en-US" w:bidi="ar-SA"/>
      </w:rPr>
    </w:lvl>
    <w:lvl w:ilvl="4">
      <w:start w:val="0"/>
      <w:numFmt w:val="bullet"/>
      <w:lvlText w:val="•"/>
      <w:lvlJc w:val="left"/>
      <w:pPr>
        <w:ind w:left="2152" w:hanging="221"/>
      </w:pPr>
      <w:rPr>
        <w:rFonts w:hint="default"/>
        <w:lang w:val="en-US" w:eastAsia="en-US" w:bidi="ar-SA"/>
      </w:rPr>
    </w:lvl>
    <w:lvl w:ilvl="5">
      <w:start w:val="0"/>
      <w:numFmt w:val="bullet"/>
      <w:lvlText w:val="•"/>
      <w:lvlJc w:val="left"/>
      <w:pPr>
        <w:ind w:left="2660" w:hanging="221"/>
      </w:pPr>
      <w:rPr>
        <w:rFonts w:hint="default"/>
        <w:lang w:val="en-US" w:eastAsia="en-US" w:bidi="ar-SA"/>
      </w:rPr>
    </w:lvl>
    <w:lvl w:ilvl="6">
      <w:start w:val="0"/>
      <w:numFmt w:val="bullet"/>
      <w:lvlText w:val="•"/>
      <w:lvlJc w:val="left"/>
      <w:pPr>
        <w:ind w:left="3168" w:hanging="221"/>
      </w:pPr>
      <w:rPr>
        <w:rFonts w:hint="default"/>
        <w:lang w:val="en-US" w:eastAsia="en-US" w:bidi="ar-SA"/>
      </w:rPr>
    </w:lvl>
    <w:lvl w:ilvl="7">
      <w:start w:val="0"/>
      <w:numFmt w:val="bullet"/>
      <w:lvlText w:val="•"/>
      <w:lvlJc w:val="left"/>
      <w:pPr>
        <w:ind w:left="3676" w:hanging="221"/>
      </w:pPr>
      <w:rPr>
        <w:rFonts w:hint="default"/>
        <w:lang w:val="en-US" w:eastAsia="en-US" w:bidi="ar-SA"/>
      </w:rPr>
    </w:lvl>
    <w:lvl w:ilvl="8">
      <w:start w:val="0"/>
      <w:numFmt w:val="bullet"/>
      <w:lvlText w:val="•"/>
      <w:lvlJc w:val="left"/>
      <w:pPr>
        <w:ind w:left="4184" w:hanging="221"/>
      </w:pPr>
      <w:rPr>
        <w:rFonts w:hint="default"/>
        <w:lang w:val="en-US" w:eastAsia="en-US" w:bidi="ar-SA"/>
      </w:rPr>
    </w:lvl>
  </w:abstractNum>
  <w:abstractNum w:abstractNumId="4">
    <w:multiLevelType w:val="hybridMultilevel"/>
    <w:lvl w:ilvl="0">
      <w:start w:val="1"/>
      <w:numFmt w:val="decimal"/>
      <w:lvlText w:val="%1."/>
      <w:lvlJc w:val="left"/>
      <w:pPr>
        <w:ind w:left="11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628" w:hanging="221"/>
      </w:pPr>
      <w:rPr>
        <w:rFonts w:hint="default"/>
        <w:lang w:val="en-US" w:eastAsia="en-US" w:bidi="ar-SA"/>
      </w:rPr>
    </w:lvl>
    <w:lvl w:ilvl="2">
      <w:start w:val="0"/>
      <w:numFmt w:val="bullet"/>
      <w:lvlText w:val="•"/>
      <w:lvlJc w:val="left"/>
      <w:pPr>
        <w:ind w:left="1136" w:hanging="221"/>
      </w:pPr>
      <w:rPr>
        <w:rFonts w:hint="default"/>
        <w:lang w:val="en-US" w:eastAsia="en-US" w:bidi="ar-SA"/>
      </w:rPr>
    </w:lvl>
    <w:lvl w:ilvl="3">
      <w:start w:val="0"/>
      <w:numFmt w:val="bullet"/>
      <w:lvlText w:val="•"/>
      <w:lvlJc w:val="left"/>
      <w:pPr>
        <w:ind w:left="1644" w:hanging="221"/>
      </w:pPr>
      <w:rPr>
        <w:rFonts w:hint="default"/>
        <w:lang w:val="en-US" w:eastAsia="en-US" w:bidi="ar-SA"/>
      </w:rPr>
    </w:lvl>
    <w:lvl w:ilvl="4">
      <w:start w:val="0"/>
      <w:numFmt w:val="bullet"/>
      <w:lvlText w:val="•"/>
      <w:lvlJc w:val="left"/>
      <w:pPr>
        <w:ind w:left="2152" w:hanging="221"/>
      </w:pPr>
      <w:rPr>
        <w:rFonts w:hint="default"/>
        <w:lang w:val="en-US" w:eastAsia="en-US" w:bidi="ar-SA"/>
      </w:rPr>
    </w:lvl>
    <w:lvl w:ilvl="5">
      <w:start w:val="0"/>
      <w:numFmt w:val="bullet"/>
      <w:lvlText w:val="•"/>
      <w:lvlJc w:val="left"/>
      <w:pPr>
        <w:ind w:left="2660" w:hanging="221"/>
      </w:pPr>
      <w:rPr>
        <w:rFonts w:hint="default"/>
        <w:lang w:val="en-US" w:eastAsia="en-US" w:bidi="ar-SA"/>
      </w:rPr>
    </w:lvl>
    <w:lvl w:ilvl="6">
      <w:start w:val="0"/>
      <w:numFmt w:val="bullet"/>
      <w:lvlText w:val="•"/>
      <w:lvlJc w:val="left"/>
      <w:pPr>
        <w:ind w:left="3168" w:hanging="221"/>
      </w:pPr>
      <w:rPr>
        <w:rFonts w:hint="default"/>
        <w:lang w:val="en-US" w:eastAsia="en-US" w:bidi="ar-SA"/>
      </w:rPr>
    </w:lvl>
    <w:lvl w:ilvl="7">
      <w:start w:val="0"/>
      <w:numFmt w:val="bullet"/>
      <w:lvlText w:val="•"/>
      <w:lvlJc w:val="left"/>
      <w:pPr>
        <w:ind w:left="3676" w:hanging="221"/>
      </w:pPr>
      <w:rPr>
        <w:rFonts w:hint="default"/>
        <w:lang w:val="en-US" w:eastAsia="en-US" w:bidi="ar-SA"/>
      </w:rPr>
    </w:lvl>
    <w:lvl w:ilvl="8">
      <w:start w:val="0"/>
      <w:numFmt w:val="bullet"/>
      <w:lvlText w:val="•"/>
      <w:lvlJc w:val="left"/>
      <w:pPr>
        <w:ind w:left="4184" w:hanging="221"/>
      </w:pPr>
      <w:rPr>
        <w:rFonts w:hint="default"/>
        <w:lang w:val="en-US" w:eastAsia="en-US" w:bidi="ar-SA"/>
      </w:rPr>
    </w:lvl>
  </w:abstractNum>
  <w:abstractNum w:abstractNumId="3">
    <w:multiLevelType w:val="hybridMultilevel"/>
    <w:lvl w:ilvl="0">
      <w:start w:val="1"/>
      <w:numFmt w:val="decimal"/>
      <w:lvlText w:val="%1."/>
      <w:lvlJc w:val="left"/>
      <w:pPr>
        <w:ind w:left="33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826" w:hanging="221"/>
      </w:pPr>
      <w:rPr>
        <w:rFonts w:hint="default"/>
        <w:lang w:val="en-US" w:eastAsia="en-US" w:bidi="ar-SA"/>
      </w:rPr>
    </w:lvl>
    <w:lvl w:ilvl="2">
      <w:start w:val="0"/>
      <w:numFmt w:val="bullet"/>
      <w:lvlText w:val="•"/>
      <w:lvlJc w:val="left"/>
      <w:pPr>
        <w:ind w:left="1312" w:hanging="221"/>
      </w:pPr>
      <w:rPr>
        <w:rFonts w:hint="default"/>
        <w:lang w:val="en-US" w:eastAsia="en-US" w:bidi="ar-SA"/>
      </w:rPr>
    </w:lvl>
    <w:lvl w:ilvl="3">
      <w:start w:val="0"/>
      <w:numFmt w:val="bullet"/>
      <w:lvlText w:val="•"/>
      <w:lvlJc w:val="left"/>
      <w:pPr>
        <w:ind w:left="1798" w:hanging="221"/>
      </w:pPr>
      <w:rPr>
        <w:rFonts w:hint="default"/>
        <w:lang w:val="en-US" w:eastAsia="en-US" w:bidi="ar-SA"/>
      </w:rPr>
    </w:lvl>
    <w:lvl w:ilvl="4">
      <w:start w:val="0"/>
      <w:numFmt w:val="bullet"/>
      <w:lvlText w:val="•"/>
      <w:lvlJc w:val="left"/>
      <w:pPr>
        <w:ind w:left="2284" w:hanging="221"/>
      </w:pPr>
      <w:rPr>
        <w:rFonts w:hint="default"/>
        <w:lang w:val="en-US" w:eastAsia="en-US" w:bidi="ar-SA"/>
      </w:rPr>
    </w:lvl>
    <w:lvl w:ilvl="5">
      <w:start w:val="0"/>
      <w:numFmt w:val="bullet"/>
      <w:lvlText w:val="•"/>
      <w:lvlJc w:val="left"/>
      <w:pPr>
        <w:ind w:left="2770" w:hanging="221"/>
      </w:pPr>
      <w:rPr>
        <w:rFonts w:hint="default"/>
        <w:lang w:val="en-US" w:eastAsia="en-US" w:bidi="ar-SA"/>
      </w:rPr>
    </w:lvl>
    <w:lvl w:ilvl="6">
      <w:start w:val="0"/>
      <w:numFmt w:val="bullet"/>
      <w:lvlText w:val="•"/>
      <w:lvlJc w:val="left"/>
      <w:pPr>
        <w:ind w:left="3256" w:hanging="221"/>
      </w:pPr>
      <w:rPr>
        <w:rFonts w:hint="default"/>
        <w:lang w:val="en-US" w:eastAsia="en-US" w:bidi="ar-SA"/>
      </w:rPr>
    </w:lvl>
    <w:lvl w:ilvl="7">
      <w:start w:val="0"/>
      <w:numFmt w:val="bullet"/>
      <w:lvlText w:val="•"/>
      <w:lvlJc w:val="left"/>
      <w:pPr>
        <w:ind w:left="3742" w:hanging="221"/>
      </w:pPr>
      <w:rPr>
        <w:rFonts w:hint="default"/>
        <w:lang w:val="en-US" w:eastAsia="en-US" w:bidi="ar-SA"/>
      </w:rPr>
    </w:lvl>
    <w:lvl w:ilvl="8">
      <w:start w:val="0"/>
      <w:numFmt w:val="bullet"/>
      <w:lvlText w:val="•"/>
      <w:lvlJc w:val="left"/>
      <w:pPr>
        <w:ind w:left="4228" w:hanging="221"/>
      </w:pPr>
      <w:rPr>
        <w:rFonts w:hint="default"/>
        <w:lang w:val="en-US" w:eastAsia="en-US" w:bidi="ar-SA"/>
      </w:rPr>
    </w:lvl>
  </w:abstractNum>
  <w:abstractNum w:abstractNumId="2">
    <w:multiLevelType w:val="hybridMultilevel"/>
    <w:lvl w:ilvl="0">
      <w:start w:val="1"/>
      <w:numFmt w:val="decimal"/>
      <w:lvlText w:val="%1."/>
      <w:lvlJc w:val="left"/>
      <w:pPr>
        <w:ind w:left="332"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826" w:hanging="221"/>
      </w:pPr>
      <w:rPr>
        <w:rFonts w:hint="default"/>
        <w:lang w:val="en-US" w:eastAsia="en-US" w:bidi="ar-SA"/>
      </w:rPr>
    </w:lvl>
    <w:lvl w:ilvl="2">
      <w:start w:val="0"/>
      <w:numFmt w:val="bullet"/>
      <w:lvlText w:val="•"/>
      <w:lvlJc w:val="left"/>
      <w:pPr>
        <w:ind w:left="1312" w:hanging="221"/>
      </w:pPr>
      <w:rPr>
        <w:rFonts w:hint="default"/>
        <w:lang w:val="en-US" w:eastAsia="en-US" w:bidi="ar-SA"/>
      </w:rPr>
    </w:lvl>
    <w:lvl w:ilvl="3">
      <w:start w:val="0"/>
      <w:numFmt w:val="bullet"/>
      <w:lvlText w:val="•"/>
      <w:lvlJc w:val="left"/>
      <w:pPr>
        <w:ind w:left="1798" w:hanging="221"/>
      </w:pPr>
      <w:rPr>
        <w:rFonts w:hint="default"/>
        <w:lang w:val="en-US" w:eastAsia="en-US" w:bidi="ar-SA"/>
      </w:rPr>
    </w:lvl>
    <w:lvl w:ilvl="4">
      <w:start w:val="0"/>
      <w:numFmt w:val="bullet"/>
      <w:lvlText w:val="•"/>
      <w:lvlJc w:val="left"/>
      <w:pPr>
        <w:ind w:left="2284" w:hanging="221"/>
      </w:pPr>
      <w:rPr>
        <w:rFonts w:hint="default"/>
        <w:lang w:val="en-US" w:eastAsia="en-US" w:bidi="ar-SA"/>
      </w:rPr>
    </w:lvl>
    <w:lvl w:ilvl="5">
      <w:start w:val="0"/>
      <w:numFmt w:val="bullet"/>
      <w:lvlText w:val="•"/>
      <w:lvlJc w:val="left"/>
      <w:pPr>
        <w:ind w:left="2770" w:hanging="221"/>
      </w:pPr>
      <w:rPr>
        <w:rFonts w:hint="default"/>
        <w:lang w:val="en-US" w:eastAsia="en-US" w:bidi="ar-SA"/>
      </w:rPr>
    </w:lvl>
    <w:lvl w:ilvl="6">
      <w:start w:val="0"/>
      <w:numFmt w:val="bullet"/>
      <w:lvlText w:val="•"/>
      <w:lvlJc w:val="left"/>
      <w:pPr>
        <w:ind w:left="3256" w:hanging="221"/>
      </w:pPr>
      <w:rPr>
        <w:rFonts w:hint="default"/>
        <w:lang w:val="en-US" w:eastAsia="en-US" w:bidi="ar-SA"/>
      </w:rPr>
    </w:lvl>
    <w:lvl w:ilvl="7">
      <w:start w:val="0"/>
      <w:numFmt w:val="bullet"/>
      <w:lvlText w:val="•"/>
      <w:lvlJc w:val="left"/>
      <w:pPr>
        <w:ind w:left="3742" w:hanging="221"/>
      </w:pPr>
      <w:rPr>
        <w:rFonts w:hint="default"/>
        <w:lang w:val="en-US" w:eastAsia="en-US" w:bidi="ar-SA"/>
      </w:rPr>
    </w:lvl>
    <w:lvl w:ilvl="8">
      <w:start w:val="0"/>
      <w:numFmt w:val="bullet"/>
      <w:lvlText w:val="•"/>
      <w:lvlJc w:val="left"/>
      <w:pPr>
        <w:ind w:left="4228" w:hanging="221"/>
      </w:pPr>
      <w:rPr>
        <w:rFonts w:hint="default"/>
        <w:lang w:val="en-US" w:eastAsia="en-US" w:bidi="ar-SA"/>
      </w:rPr>
    </w:lvl>
  </w:abstractNum>
  <w:abstractNum w:abstractNumId="1">
    <w:multiLevelType w:val="hybridMultilevel"/>
    <w:lvl w:ilvl="0">
      <w:start w:val="1"/>
      <w:numFmt w:val="decimal"/>
      <w:lvlText w:val="%1."/>
      <w:lvlJc w:val="left"/>
      <w:pPr>
        <w:ind w:left="113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2."/>
      <w:lvlJc w:val="left"/>
      <w:pPr>
        <w:ind w:left="154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446" w:hanging="360"/>
      </w:pPr>
      <w:rPr>
        <w:rFonts w:hint="default"/>
        <w:lang w:val="en-US" w:eastAsia="en-US" w:bidi="ar-SA"/>
      </w:rPr>
    </w:lvl>
    <w:lvl w:ilvl="3">
      <w:start w:val="0"/>
      <w:numFmt w:val="bullet"/>
      <w:lvlText w:val="•"/>
      <w:lvlJc w:val="left"/>
      <w:pPr>
        <w:ind w:left="3353" w:hanging="360"/>
      </w:pPr>
      <w:rPr>
        <w:rFonts w:hint="default"/>
        <w:lang w:val="en-US" w:eastAsia="en-US" w:bidi="ar-SA"/>
      </w:rPr>
    </w:lvl>
    <w:lvl w:ilvl="4">
      <w:start w:val="0"/>
      <w:numFmt w:val="bullet"/>
      <w:lvlText w:val="•"/>
      <w:lvlJc w:val="left"/>
      <w:pPr>
        <w:ind w:left="4260" w:hanging="360"/>
      </w:pPr>
      <w:rPr>
        <w:rFonts w:hint="default"/>
        <w:lang w:val="en-US" w:eastAsia="en-US" w:bidi="ar-SA"/>
      </w:rPr>
    </w:lvl>
    <w:lvl w:ilvl="5">
      <w:start w:val="0"/>
      <w:numFmt w:val="bullet"/>
      <w:lvlText w:val="•"/>
      <w:lvlJc w:val="left"/>
      <w:pPr>
        <w:ind w:left="5166" w:hanging="360"/>
      </w:pPr>
      <w:rPr>
        <w:rFonts w:hint="default"/>
        <w:lang w:val="en-US" w:eastAsia="en-US" w:bidi="ar-SA"/>
      </w:rPr>
    </w:lvl>
    <w:lvl w:ilvl="6">
      <w:start w:val="0"/>
      <w:numFmt w:val="bullet"/>
      <w:lvlText w:val="•"/>
      <w:lvlJc w:val="left"/>
      <w:pPr>
        <w:ind w:left="6073" w:hanging="360"/>
      </w:pPr>
      <w:rPr>
        <w:rFonts w:hint="default"/>
        <w:lang w:val="en-US" w:eastAsia="en-US" w:bidi="ar-SA"/>
      </w:rPr>
    </w:lvl>
    <w:lvl w:ilvl="7">
      <w:start w:val="0"/>
      <w:numFmt w:val="bullet"/>
      <w:lvlText w:val="•"/>
      <w:lvlJc w:val="left"/>
      <w:pPr>
        <w:ind w:left="6980" w:hanging="360"/>
      </w:pPr>
      <w:rPr>
        <w:rFonts w:hint="default"/>
        <w:lang w:val="en-US" w:eastAsia="en-US" w:bidi="ar-SA"/>
      </w:rPr>
    </w:lvl>
    <w:lvl w:ilvl="8">
      <w:start w:val="0"/>
      <w:numFmt w:val="bullet"/>
      <w:lvlText w:val="•"/>
      <w:lvlJc w:val="left"/>
      <w:pPr>
        <w:ind w:left="7886" w:hanging="360"/>
      </w:pPr>
      <w:rPr>
        <w:rFonts w:hint="default"/>
        <w:lang w:val="en-US" w:eastAsia="en-US" w:bidi="ar-SA"/>
      </w:rPr>
    </w:lvl>
  </w:abstractNum>
  <w:abstractNum w:abstractNumId="0">
    <w:multiLevelType w:val="hybridMultilevel"/>
    <w:lvl w:ilvl="0">
      <w:start w:val="1"/>
      <w:numFmt w:val="decimal"/>
      <w:lvlText w:val="%1."/>
      <w:lvlJc w:val="left"/>
      <w:pPr>
        <w:ind w:left="11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884" w:hanging="360"/>
      </w:pPr>
      <w:rPr>
        <w:rFonts w:hint="default"/>
        <w:lang w:val="en-US" w:eastAsia="en-US" w:bidi="ar-SA"/>
      </w:rPr>
    </w:lvl>
    <w:lvl w:ilvl="3">
      <w:start w:val="0"/>
      <w:numFmt w:val="bullet"/>
      <w:lvlText w:val="•"/>
      <w:lvlJc w:val="left"/>
      <w:pPr>
        <w:ind w:left="3736"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14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6"/>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820"/>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820"/>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ind w:left="820"/>
      <w:outlineLvl w:val="4"/>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ind w:left="113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stonybrook.edu/commcms/studentaffairs/sasc/facstaff/syllabus.php" TargetMode="External"/><Relationship Id="rId7" Type="http://schemas.openxmlformats.org/officeDocument/2006/relationships/hyperlink" Target="mailto:matthew.eisaman@stonybrook.edu" TargetMode="External"/><Relationship Id="rId8" Type="http://schemas.openxmlformats.org/officeDocument/2006/relationships/hyperlink" Target="mailto:atreyo.mukherjee@stonybrook.edu" TargetMode="External"/><Relationship Id="rId9" Type="http://schemas.openxmlformats.org/officeDocument/2006/relationships/footer" Target="footer1.xml"/><Relationship Id="rId10" Type="http://schemas.openxmlformats.org/officeDocument/2006/relationships/hyperlink" Target="http://books.google.com/books/about/The_Physics_of_Solar_Cells.html?id=s5NN34HLWO8C" TargetMode="External"/><Relationship Id="rId11" Type="http://schemas.openxmlformats.org/officeDocument/2006/relationships/hyperlink" Target="http://www.pveducation.org/pvcdrom" TargetMode="External"/><Relationship Id="rId12" Type="http://schemas.openxmlformats.org/officeDocument/2006/relationships/hyperlink" Target="http://www.pvlighthouse.com.au/" TargetMode="External"/><Relationship Id="rId13" Type="http://schemas.openxmlformats.org/officeDocument/2006/relationships/hyperlink" Target="http://energy.gov/eere/sunshot/downloads/sunshot-vision-study-february-2012-book-sunshot-energy-efficiency-renewable" TargetMode="External"/><Relationship Id="rId14" Type="http://schemas.openxmlformats.org/officeDocument/2006/relationships/hyperlink" Target="http://www.wiley.com/WileyCDA/WileyTitle/productCd-0470721693.html" TargetMode="External"/><Relationship Id="rId15" Type="http://schemas.openxmlformats.org/officeDocument/2006/relationships/hyperlink" Target="http://www.wiley.com/WileyCDA/Section/id-302475.html?query=Gavin%2BJ.%2BConibeer" TargetMode="External"/><Relationship Id="rId16" Type="http://schemas.openxmlformats.org/officeDocument/2006/relationships/hyperlink" Target="http://www.wiley.com/WileyCDA/Section/id-302475.html?query=Arthur%2BWilloughby" TargetMode="External"/><Relationship Id="rId17" Type="http://schemas.openxmlformats.org/officeDocument/2006/relationships/hyperlink" Target="http://www.wiley.com/WileyCDA/WileyTitle/productCd-0470065516.html" TargetMode="External"/><Relationship Id="rId18" Type="http://schemas.openxmlformats.org/officeDocument/2006/relationships/hyperlink" Target="http://www.amazon.com/Thin-Film-Solar-Cells-Characterization/dp/0470091266" TargetMode="External"/><Relationship Id="rId19" Type="http://schemas.openxmlformats.org/officeDocument/2006/relationships/hyperlink" Target="http://onlinelibrary.wiley.com/book/10.1002/9783527636280" TargetMode="External"/><Relationship Id="rId20" Type="http://schemas.openxmlformats.org/officeDocument/2006/relationships/hyperlink" Target="http://www.amazon.com/Nanotechnology-Photovoltaics-Loucas-Tsakalakos/dp/1420076744/ref%3Dtmm_hrd_title_0?ie=UTF8&amp;qid=1407170176&amp;sr=1-1" TargetMode="External"/><Relationship Id="rId21" Type="http://schemas.openxmlformats.org/officeDocument/2006/relationships/hyperlink" Target="http://www.springer.com/materials/optical%2B%26%2Belectronic%2Bmaterials/book/978-0-387-25653-5" TargetMode="External"/><Relationship Id="rId22" Type="http://schemas.openxmlformats.org/officeDocument/2006/relationships/hyperlink" Target="http://www.sciencedirect.com/science/article/pii/S1364032109000896" TargetMode="External"/><Relationship Id="rId23" Type="http://schemas.openxmlformats.org/officeDocument/2006/relationships/hyperlink" Target="http://dx.doi.org/10.1063/1.1736034" TargetMode="External"/><Relationship Id="rId24" Type="http://schemas.openxmlformats.org/officeDocument/2006/relationships/hyperlink" Target="https://www.bookshop.unsw.edu.au/details.cgi?ITEMNO=9780858235809" TargetMode="External"/><Relationship Id="rId25" Type="http://schemas.openxmlformats.org/officeDocument/2006/relationships/hyperlink" Target="http://www.greentechmedia.com/channel/solar" TargetMode="External"/><Relationship Id="rId26" Type="http://schemas.openxmlformats.org/officeDocument/2006/relationships/hyperlink" Target="http://www.solarindustrymag.com/" TargetMode="External"/><Relationship Id="rId27" Type="http://schemas.openxmlformats.org/officeDocument/2006/relationships/hyperlink" Target="http://www.solarpowerworldonline.com/" TargetMode="External"/><Relationship Id="rId28" Type="http://schemas.openxmlformats.org/officeDocument/2006/relationships/hyperlink" Target="http://www.photon.info/photon_home_en.photon" TargetMode="External"/><Relationship Id="rId29" Type="http://schemas.openxmlformats.org/officeDocument/2006/relationships/hyperlink" Target="http://www.pv-magazine.com/" TargetMode="External"/><Relationship Id="rId30" Type="http://schemas.openxmlformats.org/officeDocument/2006/relationships/hyperlink" Target="http://www.pvresources.com/Periodicals/English.aspx" TargetMode="External"/><Relationship Id="rId31" Type="http://schemas.openxmlformats.org/officeDocument/2006/relationships/hyperlink" Target="http://energy.gov/eere/sunshot/sunshot-vision-study" TargetMode="External"/><Relationship Id="rId32" Type="http://schemas.openxmlformats.org/officeDocument/2006/relationships/hyperlink" Target="https://energy.gov/sites/prod/files/2016/12/f34/SunShot%202030%20Fact%20Sheet-12_16.pdf" TargetMode="External"/><Relationship Id="rId33" Type="http://schemas.openxmlformats.org/officeDocument/2006/relationships/hyperlink" Target="http://blackboard.stonybrook.edu/" TargetMode="External"/><Relationship Id="rId34" Type="http://schemas.openxmlformats.org/officeDocument/2006/relationships/hyperlink" Target="http://www.stonybrook.edu/ehs/fire/disabilities" TargetMode="External"/><Relationship Id="rId35" Type="http://schemas.openxmlformats.org/officeDocument/2006/relationships/hyperlink" Target="http://www.stonybrook.edu/uaa/academicjudiciary/" TargetMode="External"/><Relationship Id="rId36" Type="http://schemas.openxmlformats.org/officeDocument/2006/relationships/hyperlink" Target="http://www.stonybrook.edu/" TargetMode="External"/><Relationship Id="rId37" Type="http://schemas.openxmlformats.org/officeDocument/2006/relationships/hyperlink" Target="http://it.stonybrook.edu/help/kb/checking-or-changing-your-mail-forwarding-address-in-the-" TargetMode="External"/><Relationship Id="rId38" Type="http://schemas.openxmlformats.org/officeDocument/2006/relationships/hyperlink" Target="http://it.stonybrook.edu/help/" TargetMode="External"/><Relationship Id="rId39" Type="http://schemas.openxmlformats.org/officeDocument/2006/relationships/hyperlink" Target="mailto:supportteam@stonybrook.edu" TargetMode="External"/><Relationship Id="rId40" Type="http://schemas.openxmlformats.org/officeDocument/2006/relationships/hyperlink" Target="mailto:sasc@Stonybrook.edu" TargetMode="External"/><Relationship Id="rId41" Type="http://schemas.openxmlformats.org/officeDocument/2006/relationships/hyperlink" Target="https://www.stonybrook.edu/commcms/academic_integrity/index.html" TargetMode="External"/><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2025-10-30T18:37:43Z</dcterms:created>
  <dcterms:modified xsi:type="dcterms:W3CDTF">2025-10-30T18:37:43Z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for Office 365</vt:lpwstr>
  </property>
  <property fmtid="{D5CDD505-2E9C-101B-9397-08002B2CF9AE}" pid="4" name="LastSaved">
    <vt:filetime>2025-10-30T00:00:00Z</vt:filetime>
  </property>
  <property fmtid="{D5CDD505-2E9C-101B-9397-08002B2CF9AE}" pid="5" name="Producer">
    <vt:lpwstr>Microsoft® Word for Office 365</vt:lpwstr>
  </property>
</Properties>
</file>